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243" w:type="dxa"/>
        <w:tblInd w:w="-743" w:type="dxa"/>
        <w:tblLook w:val="01E0"/>
      </w:tblPr>
      <w:tblGrid>
        <w:gridCol w:w="9923"/>
        <w:gridCol w:w="4320"/>
      </w:tblGrid>
      <w:tr w:rsidR="00466ABF" w:rsidRPr="00BC3BF7" w:rsidTr="0059255F">
        <w:tc>
          <w:tcPr>
            <w:tcW w:w="9923" w:type="dxa"/>
          </w:tcPr>
          <w:p w:rsidR="00CC547D" w:rsidRPr="00BC3BF7" w:rsidRDefault="00CC547D" w:rsidP="008D1BE6">
            <w:pPr>
              <w:spacing w:befor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CC547D" w:rsidRPr="00BC3BF7" w:rsidRDefault="00CC547D" w:rsidP="00CC547D">
            <w:pPr>
              <w:ind w:left="298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ЗАОЛЕШЕНСКОГО СЕЛЬСОВЕТА </w:t>
            </w:r>
          </w:p>
          <w:p w:rsidR="00CC547D" w:rsidRPr="00BC3BF7" w:rsidRDefault="00CC547D" w:rsidP="00CC547D">
            <w:pPr>
              <w:ind w:left="298"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СУДЖАНСКОГО РАЙОНА КУРСКОЙ ОБЛАСТИ</w:t>
            </w:r>
          </w:p>
          <w:p w:rsidR="00CC547D" w:rsidRPr="00BC3BF7" w:rsidRDefault="00CC547D" w:rsidP="00CC547D">
            <w:pPr>
              <w:spacing w:before="204"/>
              <w:ind w:left="298" w:right="2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П О С Т А Н О В Л Е Н И Е</w:t>
            </w:r>
          </w:p>
          <w:p w:rsidR="00CC547D" w:rsidRPr="00BC3BF7" w:rsidRDefault="0059255F" w:rsidP="00CC547D">
            <w:pPr>
              <w:tabs>
                <w:tab w:val="left" w:pos="21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C547D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="001059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26</w:t>
            </w:r>
            <w:r w:rsidR="00CC547D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»</w:t>
            </w:r>
            <w:r w:rsidR="00885D79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1059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апреля</w:t>
            </w:r>
            <w:r w:rsidR="00CC547D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20</w:t>
            </w:r>
            <w:r w:rsidR="00E50DF6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1059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r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         №</w:t>
            </w:r>
            <w:r w:rsidR="000D1357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="001059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43</w:t>
            </w:r>
            <w:r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</w:t>
            </w:r>
            <w:r w:rsidR="00CC547D" w:rsidRPr="00BC3B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CC547D" w:rsidRPr="00BC3BF7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Об утверждении муниципальной</w:t>
            </w:r>
          </w:p>
          <w:p w:rsidR="00CC547D" w:rsidRPr="00BC3BF7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программы «Формирование современной</w:t>
            </w:r>
          </w:p>
          <w:p w:rsidR="00CC547D" w:rsidRPr="00BC3BF7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>городской среды в муниципальном образовании</w:t>
            </w:r>
          </w:p>
          <w:p w:rsidR="00CC547D" w:rsidRPr="00BC3BF7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      «Заолешенский сельсовет» Суджанского района</w:t>
            </w:r>
          </w:p>
          <w:p w:rsidR="00466ABF" w:rsidRPr="00BC3BF7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D2E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3BF7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области»  на 2018-2024 годы»</w:t>
            </w:r>
          </w:p>
        </w:tc>
        <w:tc>
          <w:tcPr>
            <w:tcW w:w="4320" w:type="dxa"/>
          </w:tcPr>
          <w:p w:rsidR="00466ABF" w:rsidRPr="00BC3BF7" w:rsidRDefault="00466ABF" w:rsidP="00466A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6ABF" w:rsidRPr="00BC3BF7" w:rsidRDefault="00466ABF" w:rsidP="00466A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5030" w:rsidRPr="00BC3BF7" w:rsidRDefault="00316562" w:rsidP="00BC3BF7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        </w:t>
      </w:r>
      <w:r w:rsidR="00466ABF" w:rsidRPr="00BC3BF7">
        <w:rPr>
          <w:rFonts w:ascii="Times New Roman" w:hAnsi="Times New Roman" w:cs="Times New Roman"/>
          <w:sz w:val="24"/>
          <w:szCs w:val="24"/>
        </w:rPr>
        <w:t>В соответствии со ст</w:t>
      </w:r>
      <w:r w:rsidR="0010597C">
        <w:rPr>
          <w:rFonts w:ascii="Times New Roman" w:hAnsi="Times New Roman" w:cs="Times New Roman"/>
          <w:sz w:val="24"/>
          <w:szCs w:val="24"/>
        </w:rPr>
        <w:t>.132,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179</w:t>
      </w:r>
      <w:r w:rsidR="0010597C">
        <w:rPr>
          <w:rFonts w:ascii="Times New Roman" w:hAnsi="Times New Roman" w:cs="Times New Roman"/>
          <w:sz w:val="24"/>
          <w:szCs w:val="24"/>
        </w:rPr>
        <w:t xml:space="preserve">,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Бюджетного кодекса Российской Федерации, Постановлением Правительства Российской Федерации    от </w:t>
      </w:r>
      <w:r w:rsidR="0010597C">
        <w:rPr>
          <w:rFonts w:ascii="Times New Roman" w:hAnsi="Times New Roman" w:cs="Times New Roman"/>
          <w:sz w:val="24"/>
          <w:szCs w:val="24"/>
        </w:rPr>
        <w:t>30.1</w:t>
      </w:r>
      <w:r w:rsidR="00466ABF" w:rsidRPr="00BC3BF7">
        <w:rPr>
          <w:rFonts w:ascii="Times New Roman" w:hAnsi="Times New Roman" w:cs="Times New Roman"/>
          <w:sz w:val="24"/>
          <w:szCs w:val="24"/>
        </w:rPr>
        <w:t>2.201</w:t>
      </w:r>
      <w:r w:rsidR="0010597C">
        <w:rPr>
          <w:rFonts w:ascii="Times New Roman" w:hAnsi="Times New Roman" w:cs="Times New Roman"/>
          <w:sz w:val="24"/>
          <w:szCs w:val="24"/>
        </w:rPr>
        <w:t>7г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№ </w:t>
      </w:r>
      <w:r w:rsidR="0010597C">
        <w:rPr>
          <w:rFonts w:ascii="Times New Roman" w:hAnsi="Times New Roman" w:cs="Times New Roman"/>
          <w:sz w:val="24"/>
          <w:szCs w:val="24"/>
        </w:rPr>
        <w:t>1710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«О</w:t>
      </w:r>
      <w:r w:rsidR="0010597C">
        <w:rPr>
          <w:rFonts w:ascii="Times New Roman" w:hAnsi="Times New Roman" w:cs="Times New Roman"/>
          <w:sz w:val="24"/>
          <w:szCs w:val="24"/>
        </w:rPr>
        <w:t>б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</w:t>
      </w:r>
      <w:r w:rsidR="0010597C">
        <w:rPr>
          <w:rFonts w:ascii="Times New Roman" w:hAnsi="Times New Roman" w:cs="Times New Roman"/>
          <w:sz w:val="24"/>
          <w:szCs w:val="24"/>
        </w:rPr>
        <w:t>утверждении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государственной программ</w:t>
      </w:r>
      <w:r w:rsidR="0010597C">
        <w:rPr>
          <w:rFonts w:ascii="Times New Roman" w:hAnsi="Times New Roman" w:cs="Times New Roman"/>
          <w:sz w:val="24"/>
          <w:szCs w:val="24"/>
        </w:rPr>
        <w:t>ы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Российской Федерации «Обеспечение доступным и комфортным жильем и коммунальными услугами граждан Российской Федерации»,</w:t>
      </w:r>
      <w:r w:rsidR="00B64547" w:rsidRPr="00B64547">
        <w:rPr>
          <w:rFonts w:ascii="Times New Roman" w:hAnsi="Times New Roman" w:cs="Times New Roman"/>
          <w:sz w:val="24"/>
          <w:szCs w:val="24"/>
        </w:rPr>
        <w:t xml:space="preserve"> </w:t>
      </w:r>
      <w:r w:rsidR="00B64547" w:rsidRPr="00BC3BF7">
        <w:rPr>
          <w:rFonts w:ascii="Times New Roman" w:hAnsi="Times New Roman" w:cs="Times New Roman"/>
          <w:sz w:val="24"/>
          <w:szCs w:val="24"/>
        </w:rPr>
        <w:t xml:space="preserve">Постановлением Правительства Российской Федерации    от </w:t>
      </w:r>
      <w:r w:rsidR="00B64547">
        <w:rPr>
          <w:rFonts w:ascii="Times New Roman" w:hAnsi="Times New Roman" w:cs="Times New Roman"/>
          <w:sz w:val="24"/>
          <w:szCs w:val="24"/>
        </w:rPr>
        <w:t>29.1</w:t>
      </w:r>
      <w:r w:rsidR="00B64547" w:rsidRPr="00BC3BF7">
        <w:rPr>
          <w:rFonts w:ascii="Times New Roman" w:hAnsi="Times New Roman" w:cs="Times New Roman"/>
          <w:sz w:val="24"/>
          <w:szCs w:val="24"/>
        </w:rPr>
        <w:t>2.20</w:t>
      </w:r>
      <w:r w:rsidR="00B64547">
        <w:rPr>
          <w:rFonts w:ascii="Times New Roman" w:hAnsi="Times New Roman" w:cs="Times New Roman"/>
          <w:sz w:val="24"/>
          <w:szCs w:val="24"/>
        </w:rPr>
        <w:t>20г</w:t>
      </w:r>
      <w:r w:rsidR="00B64547" w:rsidRPr="00BC3BF7">
        <w:rPr>
          <w:rFonts w:ascii="Times New Roman" w:hAnsi="Times New Roman" w:cs="Times New Roman"/>
          <w:sz w:val="24"/>
          <w:szCs w:val="24"/>
        </w:rPr>
        <w:t xml:space="preserve"> № </w:t>
      </w:r>
      <w:r w:rsidR="00B64547">
        <w:rPr>
          <w:rFonts w:ascii="Times New Roman" w:hAnsi="Times New Roman" w:cs="Times New Roman"/>
          <w:sz w:val="24"/>
          <w:szCs w:val="24"/>
        </w:rPr>
        <w:t>2341,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приказом Минстроя России от 06.04.2017 № 691/пр 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</w:t>
      </w:r>
      <w:r w:rsidR="00BC3BF7">
        <w:rPr>
          <w:rFonts w:ascii="Times New Roman" w:hAnsi="Times New Roman" w:cs="Times New Roman"/>
          <w:sz w:val="24"/>
          <w:szCs w:val="24"/>
        </w:rPr>
        <w:t xml:space="preserve">ия современной городской среды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в рамках реализации приоритетного проекта «Формирование комфортной городской среды на 2018 – 2022 годы», Постановлением Администрации Курской области от 31.08.2017 № 684-па (в ред. от 25.09.2018 № 774-па)  «Об утверждении государственной программы Курской области «Формирование современной городской среды в Курской области», </w:t>
      </w:r>
      <w:r w:rsidR="00E50DF6" w:rsidRPr="00BC3BF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Курской области от </w:t>
      </w:r>
      <w:r w:rsidR="009626B3" w:rsidRPr="00BC3BF7">
        <w:rPr>
          <w:rFonts w:ascii="Times New Roman" w:hAnsi="Times New Roman" w:cs="Times New Roman"/>
          <w:sz w:val="24"/>
          <w:szCs w:val="24"/>
        </w:rPr>
        <w:t>24</w:t>
      </w:r>
      <w:r w:rsidR="00E50DF6" w:rsidRPr="00BC3BF7">
        <w:rPr>
          <w:rFonts w:ascii="Times New Roman" w:hAnsi="Times New Roman" w:cs="Times New Roman"/>
          <w:sz w:val="24"/>
          <w:szCs w:val="24"/>
        </w:rPr>
        <w:t>.0</w:t>
      </w:r>
      <w:r w:rsidR="009626B3" w:rsidRPr="00BC3BF7">
        <w:rPr>
          <w:rFonts w:ascii="Times New Roman" w:hAnsi="Times New Roman" w:cs="Times New Roman"/>
          <w:sz w:val="24"/>
          <w:szCs w:val="24"/>
        </w:rPr>
        <w:t>7</w:t>
      </w:r>
      <w:r w:rsidR="00E50DF6" w:rsidRPr="00BC3BF7">
        <w:rPr>
          <w:rFonts w:ascii="Times New Roman" w:hAnsi="Times New Roman" w:cs="Times New Roman"/>
          <w:sz w:val="24"/>
          <w:szCs w:val="24"/>
        </w:rPr>
        <w:t>.2020№</w:t>
      </w:r>
      <w:r w:rsidR="009626B3" w:rsidRPr="00BC3BF7">
        <w:rPr>
          <w:rFonts w:ascii="Times New Roman" w:hAnsi="Times New Roman" w:cs="Times New Roman"/>
          <w:sz w:val="24"/>
          <w:szCs w:val="24"/>
        </w:rPr>
        <w:t xml:space="preserve"> 754</w:t>
      </w:r>
      <w:r w:rsidR="00E50DF6" w:rsidRPr="00BC3BF7">
        <w:rPr>
          <w:rFonts w:ascii="Times New Roman" w:hAnsi="Times New Roman" w:cs="Times New Roman"/>
          <w:sz w:val="24"/>
          <w:szCs w:val="24"/>
        </w:rPr>
        <w:t>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</w:t>
      </w:r>
      <w:r w:rsidR="00FF70CA" w:rsidRPr="00BC3BF7">
        <w:rPr>
          <w:rFonts w:ascii="Times New Roman" w:hAnsi="Times New Roman" w:cs="Times New Roman"/>
          <w:sz w:val="24"/>
          <w:szCs w:val="24"/>
        </w:rPr>
        <w:t>1</w:t>
      </w:r>
      <w:r w:rsidR="00E50DF6" w:rsidRPr="00BC3BF7">
        <w:rPr>
          <w:rFonts w:ascii="Times New Roman" w:hAnsi="Times New Roman" w:cs="Times New Roman"/>
          <w:sz w:val="24"/>
          <w:szCs w:val="24"/>
        </w:rPr>
        <w:t>год»</w:t>
      </w:r>
      <w:r w:rsidR="00B64547">
        <w:rPr>
          <w:rFonts w:ascii="Times New Roman" w:hAnsi="Times New Roman" w:cs="Times New Roman"/>
          <w:sz w:val="24"/>
          <w:szCs w:val="24"/>
        </w:rPr>
        <w:t xml:space="preserve">, учитывая  Протест прокуратуры Суджанского района от 16.04.2021г.№ 19-2021 </w:t>
      </w:r>
      <w:r w:rsidR="00E50DF6" w:rsidRPr="00BC3BF7">
        <w:rPr>
          <w:rFonts w:ascii="Times New Roman" w:hAnsi="Times New Roman" w:cs="Times New Roman"/>
          <w:sz w:val="24"/>
          <w:szCs w:val="24"/>
        </w:rPr>
        <w:t xml:space="preserve"> и в целях приведения  в соответствие с действующим законодательством</w:t>
      </w:r>
      <w:r w:rsidR="00BC3BF7">
        <w:rPr>
          <w:rFonts w:ascii="Times New Roman" w:hAnsi="Times New Roman" w:cs="Times New Roman"/>
          <w:sz w:val="24"/>
          <w:szCs w:val="24"/>
        </w:rPr>
        <w:t xml:space="preserve">  муниципальной  программы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B15030" w:rsidRPr="00BC3BF7">
        <w:rPr>
          <w:rFonts w:ascii="Times New Roman" w:hAnsi="Times New Roman" w:cs="Times New Roman"/>
          <w:sz w:val="24"/>
          <w:szCs w:val="24"/>
        </w:rPr>
        <w:t xml:space="preserve">Заолешенского сельсовета Суджанского района  </w:t>
      </w:r>
      <w:r w:rsidR="00466ABF" w:rsidRPr="00BC3BF7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B15030" w:rsidRPr="00BC3BF7" w:rsidRDefault="00B15030" w:rsidP="00B15030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B15030" w:rsidRPr="00BC3BF7" w:rsidRDefault="00B15030" w:rsidP="00CB5C92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     </w:t>
      </w:r>
      <w:r w:rsidR="00CB5C92" w:rsidRPr="00BC3BF7">
        <w:rPr>
          <w:rFonts w:ascii="Times New Roman" w:hAnsi="Times New Roman" w:cs="Times New Roman"/>
          <w:sz w:val="24"/>
          <w:szCs w:val="24"/>
        </w:rPr>
        <w:t xml:space="preserve"> 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1. </w:t>
      </w:r>
      <w:r w:rsidR="002D2ECD">
        <w:rPr>
          <w:rFonts w:ascii="Times New Roman" w:hAnsi="Times New Roman" w:cs="Times New Roman"/>
          <w:sz w:val="24"/>
          <w:szCs w:val="24"/>
        </w:rPr>
        <w:t>Утвердить</w:t>
      </w:r>
      <w:r w:rsidR="005B192B" w:rsidRPr="00BC3BF7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2D2ECD">
        <w:rPr>
          <w:rFonts w:ascii="Times New Roman" w:hAnsi="Times New Roman" w:cs="Times New Roman"/>
          <w:sz w:val="24"/>
          <w:szCs w:val="24"/>
        </w:rPr>
        <w:t>ую</w:t>
      </w:r>
      <w:r w:rsidR="005B192B" w:rsidRPr="00BC3BF7">
        <w:rPr>
          <w:rFonts w:ascii="Times New Roman" w:hAnsi="Times New Roman" w:cs="Times New Roman"/>
          <w:sz w:val="24"/>
          <w:szCs w:val="24"/>
        </w:rPr>
        <w:t xml:space="preserve">  программ</w:t>
      </w:r>
      <w:r w:rsidR="002D2ECD">
        <w:rPr>
          <w:rFonts w:ascii="Times New Roman" w:hAnsi="Times New Roman" w:cs="Times New Roman"/>
          <w:sz w:val="24"/>
          <w:szCs w:val="24"/>
        </w:rPr>
        <w:t xml:space="preserve">у </w:t>
      </w:r>
      <w:r w:rsidR="005B192B" w:rsidRPr="00BC3BF7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 среды в муниципальном образовании  «Заолешенский сельсовет» Суджанского района  Курской области»  на 2018-2024 годы</w:t>
      </w:r>
      <w:r w:rsidR="005E3486" w:rsidRPr="00BC3BF7">
        <w:rPr>
          <w:rFonts w:ascii="Times New Roman" w:hAnsi="Times New Roman" w:cs="Times New Roman"/>
          <w:sz w:val="24"/>
          <w:szCs w:val="24"/>
        </w:rPr>
        <w:t xml:space="preserve"> в новой реда</w:t>
      </w:r>
      <w:r w:rsidR="00CB5C92" w:rsidRPr="00BC3BF7">
        <w:rPr>
          <w:rFonts w:ascii="Times New Roman" w:hAnsi="Times New Roman" w:cs="Times New Roman"/>
          <w:sz w:val="24"/>
          <w:szCs w:val="24"/>
        </w:rPr>
        <w:t>к</w:t>
      </w:r>
      <w:r w:rsidR="005E3486" w:rsidRPr="00BC3BF7">
        <w:rPr>
          <w:rFonts w:ascii="Times New Roman" w:hAnsi="Times New Roman" w:cs="Times New Roman"/>
          <w:sz w:val="24"/>
          <w:szCs w:val="24"/>
        </w:rPr>
        <w:t>ции</w:t>
      </w:r>
      <w:r w:rsidR="00CB5C92" w:rsidRPr="00BC3BF7">
        <w:rPr>
          <w:rFonts w:ascii="Times New Roman" w:hAnsi="Times New Roman" w:cs="Times New Roman"/>
          <w:sz w:val="24"/>
          <w:szCs w:val="24"/>
        </w:rPr>
        <w:t xml:space="preserve">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согласно приложению к настоящему </w:t>
      </w:r>
      <w:r w:rsidR="006E589B" w:rsidRPr="00BC3BF7">
        <w:rPr>
          <w:rFonts w:ascii="Times New Roman" w:hAnsi="Times New Roman" w:cs="Times New Roman"/>
          <w:sz w:val="24"/>
          <w:szCs w:val="24"/>
        </w:rPr>
        <w:t>П</w:t>
      </w:r>
      <w:r w:rsidR="00466ABF" w:rsidRPr="00BC3BF7">
        <w:rPr>
          <w:rFonts w:ascii="Times New Roman" w:hAnsi="Times New Roman" w:cs="Times New Roman"/>
          <w:sz w:val="24"/>
          <w:szCs w:val="24"/>
        </w:rPr>
        <w:t>остановлению.</w:t>
      </w:r>
    </w:p>
    <w:p w:rsidR="0059255F" w:rsidRPr="00BC3BF7" w:rsidRDefault="00B15030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     </w:t>
      </w:r>
      <w:r w:rsidR="00466ABF" w:rsidRPr="00BC3BF7">
        <w:rPr>
          <w:rFonts w:ascii="Times New Roman" w:hAnsi="Times New Roman" w:cs="Times New Roman"/>
          <w:sz w:val="24"/>
          <w:szCs w:val="24"/>
        </w:rPr>
        <w:t>2. Признать утратившими силу постановлени</w:t>
      </w:r>
      <w:r w:rsidRPr="00BC3BF7">
        <w:rPr>
          <w:rFonts w:ascii="Times New Roman" w:hAnsi="Times New Roman" w:cs="Times New Roman"/>
          <w:sz w:val="24"/>
          <w:szCs w:val="24"/>
        </w:rPr>
        <w:t>е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BC3BF7">
        <w:rPr>
          <w:rFonts w:ascii="Times New Roman" w:hAnsi="Times New Roman" w:cs="Times New Roman"/>
          <w:sz w:val="24"/>
          <w:szCs w:val="24"/>
        </w:rPr>
        <w:t xml:space="preserve">Заолешенского сельсовета Суджанского района Курской области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от </w:t>
      </w:r>
      <w:r w:rsidR="00B01931" w:rsidRPr="00BC3BF7">
        <w:rPr>
          <w:rFonts w:ascii="Times New Roman" w:hAnsi="Times New Roman" w:cs="Times New Roman"/>
          <w:sz w:val="24"/>
          <w:szCs w:val="24"/>
        </w:rPr>
        <w:t>0</w:t>
      </w:r>
      <w:r w:rsidR="00B64547">
        <w:rPr>
          <w:rFonts w:ascii="Times New Roman" w:hAnsi="Times New Roman" w:cs="Times New Roman"/>
          <w:sz w:val="24"/>
          <w:szCs w:val="24"/>
        </w:rPr>
        <w:t>6</w:t>
      </w:r>
      <w:r w:rsidRPr="00BC3BF7">
        <w:rPr>
          <w:rFonts w:ascii="Times New Roman" w:hAnsi="Times New Roman" w:cs="Times New Roman"/>
          <w:sz w:val="24"/>
          <w:szCs w:val="24"/>
        </w:rPr>
        <w:t xml:space="preserve"> </w:t>
      </w:r>
      <w:r w:rsidR="00B64547">
        <w:rPr>
          <w:rFonts w:ascii="Times New Roman" w:hAnsi="Times New Roman" w:cs="Times New Roman"/>
          <w:sz w:val="24"/>
          <w:szCs w:val="24"/>
        </w:rPr>
        <w:t>ноября</w:t>
      </w:r>
      <w:r w:rsidR="00CB5C92" w:rsidRPr="00BC3BF7">
        <w:rPr>
          <w:rFonts w:ascii="Times New Roman" w:hAnsi="Times New Roman" w:cs="Times New Roman"/>
          <w:sz w:val="24"/>
          <w:szCs w:val="24"/>
        </w:rPr>
        <w:t xml:space="preserve"> </w:t>
      </w:r>
      <w:r w:rsidR="00E70DEB" w:rsidRPr="00BC3BF7">
        <w:rPr>
          <w:rFonts w:ascii="Times New Roman" w:hAnsi="Times New Roman" w:cs="Times New Roman"/>
          <w:sz w:val="24"/>
          <w:szCs w:val="24"/>
        </w:rPr>
        <w:t xml:space="preserve"> 20</w:t>
      </w:r>
      <w:r w:rsidR="00B01931" w:rsidRPr="00BC3BF7">
        <w:rPr>
          <w:rFonts w:ascii="Times New Roman" w:hAnsi="Times New Roman" w:cs="Times New Roman"/>
          <w:sz w:val="24"/>
          <w:szCs w:val="24"/>
        </w:rPr>
        <w:t>20</w:t>
      </w:r>
      <w:r w:rsidR="00E70DEB" w:rsidRPr="00BC3BF7">
        <w:rPr>
          <w:rFonts w:ascii="Times New Roman" w:hAnsi="Times New Roman" w:cs="Times New Roman"/>
          <w:sz w:val="24"/>
          <w:szCs w:val="24"/>
        </w:rPr>
        <w:t xml:space="preserve"> г 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№ </w:t>
      </w:r>
      <w:r w:rsidR="00B64547">
        <w:rPr>
          <w:rFonts w:ascii="Times New Roman" w:hAnsi="Times New Roman" w:cs="Times New Roman"/>
          <w:sz w:val="24"/>
          <w:szCs w:val="24"/>
        </w:rPr>
        <w:t>81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</w:t>
      </w:r>
      <w:r w:rsidRPr="00BC3BF7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59255F" w:rsidRPr="00BC3BF7">
        <w:rPr>
          <w:rFonts w:ascii="Times New Roman" w:hAnsi="Times New Roman" w:cs="Times New Roman"/>
          <w:sz w:val="24"/>
          <w:szCs w:val="24"/>
        </w:rPr>
        <w:t xml:space="preserve">  «Формирование современной городской среды </w:t>
      </w:r>
      <w:r w:rsidRPr="00BC3BF7">
        <w:rPr>
          <w:rFonts w:ascii="Times New Roman" w:hAnsi="Times New Roman" w:cs="Times New Roman"/>
          <w:sz w:val="24"/>
          <w:szCs w:val="24"/>
        </w:rPr>
        <w:t>в муниципальном образовании</w:t>
      </w:r>
      <w:r w:rsidR="0059255F" w:rsidRPr="00BC3BF7">
        <w:rPr>
          <w:rFonts w:ascii="Times New Roman" w:hAnsi="Times New Roman" w:cs="Times New Roman"/>
          <w:sz w:val="24"/>
          <w:szCs w:val="24"/>
        </w:rPr>
        <w:t xml:space="preserve"> </w:t>
      </w:r>
      <w:r w:rsidRPr="00BC3BF7">
        <w:rPr>
          <w:rFonts w:ascii="Times New Roman" w:hAnsi="Times New Roman" w:cs="Times New Roman"/>
          <w:sz w:val="24"/>
          <w:szCs w:val="24"/>
        </w:rPr>
        <w:t xml:space="preserve"> «Заолешенский сельсовет» Суджанского района  Курской области»  на 2018-202</w:t>
      </w:r>
      <w:r w:rsidR="00CB5C92" w:rsidRPr="00BC3BF7">
        <w:rPr>
          <w:rFonts w:ascii="Times New Roman" w:hAnsi="Times New Roman" w:cs="Times New Roman"/>
          <w:sz w:val="24"/>
          <w:szCs w:val="24"/>
        </w:rPr>
        <w:t>4</w:t>
      </w:r>
      <w:r w:rsidRPr="00BC3BF7">
        <w:rPr>
          <w:rFonts w:ascii="Times New Roman" w:hAnsi="Times New Roman" w:cs="Times New Roman"/>
          <w:sz w:val="24"/>
          <w:szCs w:val="24"/>
        </w:rPr>
        <w:t xml:space="preserve"> годы»</w:t>
      </w:r>
      <w:r w:rsidR="00CB5C92" w:rsidRPr="00BC3BF7">
        <w:rPr>
          <w:rFonts w:ascii="Times New Roman" w:hAnsi="Times New Roman" w:cs="Times New Roman"/>
          <w:sz w:val="24"/>
          <w:szCs w:val="24"/>
        </w:rPr>
        <w:t>.</w:t>
      </w:r>
    </w:p>
    <w:p w:rsidR="0059255F" w:rsidRPr="00BC3BF7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    3.Настоящее  п</w:t>
      </w:r>
      <w:r w:rsidR="00466ABF" w:rsidRPr="00BC3BF7">
        <w:rPr>
          <w:rFonts w:ascii="Times New Roman" w:hAnsi="Times New Roman" w:cs="Times New Roman"/>
          <w:sz w:val="24"/>
          <w:szCs w:val="24"/>
        </w:rPr>
        <w:t xml:space="preserve">остановление вступает в силу </w:t>
      </w:r>
      <w:r w:rsidRPr="00BC3BF7">
        <w:rPr>
          <w:rFonts w:ascii="Times New Roman" w:hAnsi="Times New Roman" w:cs="Times New Roman"/>
          <w:sz w:val="24"/>
          <w:szCs w:val="24"/>
        </w:rPr>
        <w:t>после  его официального опубликования в установленном порядке.</w:t>
      </w:r>
    </w:p>
    <w:p w:rsidR="0059255F" w:rsidRPr="00BC3BF7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B5C92" w:rsidRPr="00BC3BF7" w:rsidRDefault="00CB5C92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B5C92" w:rsidRPr="00BC3BF7" w:rsidRDefault="00CB5C92" w:rsidP="0059255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FF5610" w:rsidRPr="00BC3BF7" w:rsidRDefault="00466ABF" w:rsidP="00BC3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BF7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59255F" w:rsidRPr="00BC3BF7">
        <w:rPr>
          <w:rFonts w:ascii="Times New Roman" w:hAnsi="Times New Roman" w:cs="Times New Roman"/>
          <w:sz w:val="24"/>
          <w:szCs w:val="24"/>
        </w:rPr>
        <w:t>Заолешенского сельсовета                             Логунов И.М</w:t>
      </w:r>
    </w:p>
    <w:p w:rsidR="00CB5C92" w:rsidRPr="00BC3BF7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B5C92" w:rsidRDefault="00CB5C92" w:rsidP="00BC3B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2ECD" w:rsidRDefault="002D2ECD" w:rsidP="00BC3B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A04E9" w:rsidRPr="00466ABF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5A04E9" w:rsidRPr="00466ABF" w:rsidRDefault="00ED7294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>П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остановлением</w:t>
      </w:r>
    </w:p>
    <w:p w:rsidR="005A04E9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  <w:r w:rsidR="00B175FD">
        <w:rPr>
          <w:rFonts w:ascii="Times New Roman" w:eastAsia="Calibri" w:hAnsi="Times New Roman" w:cs="Times New Roman"/>
          <w:sz w:val="28"/>
          <w:szCs w:val="28"/>
        </w:rPr>
        <w:t>Заолешенского сельсовета</w:t>
      </w:r>
    </w:p>
    <w:p w:rsidR="00B175FD" w:rsidRPr="00466ABF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Суджанского района Курской области</w:t>
      </w:r>
    </w:p>
    <w:p w:rsidR="005A04E9" w:rsidRPr="000D1357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>от «</w:t>
      </w:r>
      <w:r w:rsidR="00B64547">
        <w:rPr>
          <w:rFonts w:ascii="Times New Roman" w:eastAsia="Calibri" w:hAnsi="Times New Roman" w:cs="Times New Roman"/>
          <w:sz w:val="28"/>
          <w:szCs w:val="28"/>
          <w:u w:val="single"/>
        </w:rPr>
        <w:t>2</w:t>
      </w:r>
      <w:r w:rsidR="00B01931">
        <w:rPr>
          <w:rFonts w:ascii="Times New Roman" w:eastAsia="Calibri" w:hAnsi="Times New Roman" w:cs="Times New Roman"/>
          <w:sz w:val="28"/>
          <w:szCs w:val="28"/>
          <w:u w:val="single"/>
        </w:rPr>
        <w:t>6</w:t>
      </w:r>
      <w:r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» </w:t>
      </w:r>
      <w:r w:rsidR="000D1357"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B64547">
        <w:rPr>
          <w:rFonts w:ascii="Times New Roman" w:eastAsia="Calibri" w:hAnsi="Times New Roman" w:cs="Times New Roman"/>
          <w:sz w:val="28"/>
          <w:szCs w:val="28"/>
          <w:u w:val="single"/>
        </w:rPr>
        <w:t>апрел</w:t>
      </w:r>
      <w:r w:rsidR="00B01931" w:rsidRPr="00B01931">
        <w:rPr>
          <w:rFonts w:ascii="Times New Roman" w:eastAsia="Calibri" w:hAnsi="Times New Roman" w:cs="Times New Roman"/>
          <w:sz w:val="28"/>
          <w:szCs w:val="28"/>
          <w:u w:val="single"/>
        </w:rPr>
        <w:t>я</w:t>
      </w:r>
      <w:r w:rsidR="000D1357"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2652EB"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20</w:t>
      </w:r>
      <w:r w:rsidR="00CB5C92" w:rsidRPr="00B01931">
        <w:rPr>
          <w:rFonts w:ascii="Times New Roman" w:eastAsia="Calibri" w:hAnsi="Times New Roman" w:cs="Times New Roman"/>
          <w:sz w:val="28"/>
          <w:szCs w:val="28"/>
          <w:u w:val="single"/>
        </w:rPr>
        <w:t>2</w:t>
      </w:r>
      <w:r w:rsidR="00B64547">
        <w:rPr>
          <w:rFonts w:ascii="Times New Roman" w:eastAsia="Calibri" w:hAnsi="Times New Roman" w:cs="Times New Roman"/>
          <w:sz w:val="28"/>
          <w:szCs w:val="28"/>
          <w:u w:val="single"/>
        </w:rPr>
        <w:t>1</w:t>
      </w:r>
      <w:r w:rsidR="000D1357" w:rsidRPr="00B0193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года  </w:t>
      </w:r>
      <w:r w:rsidR="000D13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0D13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B64547">
        <w:rPr>
          <w:rFonts w:ascii="Times New Roman" w:eastAsia="Calibri" w:hAnsi="Times New Roman" w:cs="Times New Roman"/>
          <w:sz w:val="28"/>
          <w:szCs w:val="28"/>
          <w:u w:val="single"/>
        </w:rPr>
        <w:t>43</w:t>
      </w:r>
      <w:r w:rsidR="000D13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5A04E9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Pr="005B4847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23067B" w:rsidRDefault="005A04E9" w:rsidP="005A04E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3067B">
        <w:rPr>
          <w:rFonts w:ascii="Times New Roman" w:eastAsia="Calibri" w:hAnsi="Times New Roman" w:cs="Times New Roman"/>
          <w:b/>
          <w:sz w:val="36"/>
          <w:szCs w:val="36"/>
        </w:rPr>
        <w:t>МУНИЦИПАЛЬНАЯ ПРОГРАММА</w:t>
      </w:r>
    </w:p>
    <w:p w:rsidR="005A04E9" w:rsidRPr="0023067B" w:rsidRDefault="005A04E9" w:rsidP="005A04E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«Формирование современной городской среды </w:t>
      </w:r>
      <w:r w:rsidR="00D47770" w:rsidRPr="0023067B">
        <w:rPr>
          <w:rFonts w:ascii="Times New Roman" w:eastAsia="Calibri" w:hAnsi="Times New Roman" w:cs="Times New Roman"/>
          <w:b/>
          <w:sz w:val="36"/>
          <w:szCs w:val="36"/>
        </w:rPr>
        <w:t>в муниципальном образовании «За</w:t>
      </w:r>
      <w:r w:rsidR="0023067B" w:rsidRPr="0023067B">
        <w:rPr>
          <w:rFonts w:ascii="Times New Roman" w:eastAsia="Calibri" w:hAnsi="Times New Roman" w:cs="Times New Roman"/>
          <w:b/>
          <w:sz w:val="36"/>
          <w:szCs w:val="36"/>
        </w:rPr>
        <w:t>олешенский сельсовет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» </w:t>
      </w:r>
      <w:r w:rsidR="0023067B"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Суджанского района Курской области» </w:t>
      </w:r>
      <w:r w:rsidR="0023067B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>на 2018-202</w:t>
      </w:r>
      <w:r w:rsidR="00D269D3" w:rsidRPr="0023067B">
        <w:rPr>
          <w:rFonts w:ascii="Times New Roman" w:eastAsia="Calibri" w:hAnsi="Times New Roman" w:cs="Times New Roman"/>
          <w:b/>
          <w:sz w:val="36"/>
          <w:szCs w:val="36"/>
        </w:rPr>
        <w:t>4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0B12AD" w:rsidRDefault="00173C94" w:rsidP="000B12A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  <w:sectPr w:rsidR="005A04E9" w:rsidRPr="000B12AD" w:rsidSect="005925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851" w:bottom="1134" w:left="1701" w:header="284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2</w:t>
      </w:r>
      <w:r w:rsidR="00FF5610" w:rsidRPr="00FF5610">
        <w:rPr>
          <w:rFonts w:ascii="Times New Roman" w:hAnsi="Times New Roman" w:cs="Times New Roman"/>
          <w:sz w:val="28"/>
          <w:szCs w:val="28"/>
        </w:rPr>
        <w:t>0</w:t>
      </w:r>
      <w:r w:rsidR="0010777A">
        <w:rPr>
          <w:rFonts w:ascii="Times New Roman" w:hAnsi="Times New Roman" w:cs="Times New Roman"/>
          <w:sz w:val="28"/>
          <w:szCs w:val="28"/>
        </w:rPr>
        <w:t>2</w:t>
      </w:r>
      <w:r w:rsidR="00B01931">
        <w:rPr>
          <w:rFonts w:ascii="Times New Roman" w:hAnsi="Times New Roman" w:cs="Times New Roman"/>
          <w:sz w:val="28"/>
          <w:szCs w:val="28"/>
        </w:rPr>
        <w:t>1</w:t>
      </w:r>
      <w:r w:rsidR="00FF5610" w:rsidRPr="00FF5610">
        <w:rPr>
          <w:rFonts w:ascii="Times New Roman" w:hAnsi="Times New Roman" w:cs="Times New Roman"/>
          <w:sz w:val="28"/>
          <w:szCs w:val="28"/>
        </w:rPr>
        <w:t>год</w:t>
      </w:r>
    </w:p>
    <w:p w:rsidR="00FF5610" w:rsidRDefault="00FF5610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0B12AD" w:rsidRPr="00EF3855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Паспорт </w:t>
      </w:r>
    </w:p>
    <w:p w:rsidR="005A04E9" w:rsidRPr="00EF3855" w:rsidRDefault="005814B0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униципальн</w:t>
      </w: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ой</w:t>
      </w:r>
      <w:r w:rsidR="0055572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рограмм</w:t>
      </w: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ы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="000B12AD" w:rsidRPr="00EF3855">
        <w:rPr>
          <w:rFonts w:ascii="Times New Roman" w:hAnsi="Times New Roman" w:cs="Times New Roman"/>
          <w:b/>
          <w:sz w:val="24"/>
          <w:szCs w:val="24"/>
        </w:rPr>
        <w:t>«Формирование современной городской среды в муниципальном образовании  «Заолешенский сельсовет» Суджанского района  Курской области»  на 2018-2024 годы</w:t>
      </w:r>
    </w:p>
    <w:p w:rsidR="000A255E" w:rsidRPr="00EF3855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7229"/>
      </w:tblGrid>
      <w:tr w:rsidR="005A04E9" w:rsidRPr="00EF3855" w:rsidTr="00BA7A4D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Ответственный исполнитель 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EF3855" w:rsidRDefault="004022A4" w:rsidP="000B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Администрация </w:t>
            </w:r>
            <w:r w:rsidR="000B12AD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 Суджанского района Курской области</w:t>
            </w:r>
          </w:p>
        </w:tc>
      </w:tr>
      <w:tr w:rsidR="004B21FF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EF3855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Участники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EF3855" w:rsidRDefault="004022A4" w:rsidP="00CC3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CC31C3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, граждане, их объединения, заинтересованные лица, общественные организации, подрядные организации, определенные по итогам осуществления закупки в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услуг»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Цель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CC3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Повышение качества, комфорта, функциональности       и эстетики городской среды на территории муниципального образования «</w:t>
            </w:r>
            <w:r w:rsidR="00CC31C3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Заолешенский сельсовет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</w:t>
            </w:r>
            <w:r w:rsidR="00CC31C3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Суджанского района Курской облсти</w:t>
            </w: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Задачи 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EF3855" w:rsidRDefault="005A04E9" w:rsidP="00CC31C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Повышение уровня вовлеченности заинтересованных граждан, организаций в реализацию мероприятий        по благоустройству территорий </w:t>
            </w:r>
            <w:r w:rsidR="00CC31C3"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Целевые показатели (индикаторы) 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EF3855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  <w:r w:rsidR="00B63686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, детские площадки</w:t>
            </w:r>
            <w:r w:rsidR="00B63686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;</w:t>
            </w:r>
          </w:p>
          <w:p w:rsidR="00AC70C4" w:rsidRPr="00EF3855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EF3855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EF3855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EF3855" w:rsidRDefault="00411581" w:rsidP="00ED729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5.Количество благоустроенных общественных территорий.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Сроки реализации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Срок реализации – 2018-202</w:t>
            </w:r>
            <w:r w:rsidR="007A6D0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годы.</w:t>
            </w:r>
          </w:p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EF3855" w:rsidTr="00BA7A4D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Объем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ы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бюджет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ныхассигнований</w:t>
            </w:r>
            <w:r w:rsidR="00BE60F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2018 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год составляет 1405337,0 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–1265314,00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 – 140023,0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2019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tabs>
                <w:tab w:val="left" w:pos="1416"/>
              </w:tabs>
              <w:overflowPunct w:val="0"/>
              <w:autoSpaceDE w:val="0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средств бюджета Заолешенского сельсовета – 152575,00 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1862607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–1828469,00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34138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2021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1301558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1279968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21590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2022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2023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2024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за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2018-2024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годы составляет      </w:t>
            </w:r>
            <w:r w:rsidR="00A90AA3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128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60082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,00 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бюджета Курской области – 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12054031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средств бюджета Заолешенского сельсовета – </w:t>
            </w:r>
            <w:r w:rsidR="005705B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806051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Объем бюджетных ассигнований на реализацию муниципальной программы утверждается Решением  Собрания депутатов Заолешенского сельсовета  о бюджете муниципального образования «Заолешенский сельсовет»                   на очередной финансовый год и плановый период. </w:t>
            </w:r>
          </w:p>
          <w:p w:rsidR="005A04E9" w:rsidRPr="00EF3855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Ресурсное обеспечение программы за счет всех источников финансирования подлежит уточнению        в рамках бюджетного цикла.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Ожидаемые результаты</w:t>
            </w:r>
            <w:r w:rsidR="00BE60F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реализации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для проживания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 современной городской среды, в том числе за счет повышения уровня благоустройства дворовых территорий,а также повышение уровня благоуст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ройства общественных территорий.</w:t>
            </w:r>
          </w:p>
          <w:p w:rsidR="005A04E9" w:rsidRPr="00EF3855" w:rsidRDefault="005A04E9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заций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реализацию мероприятий по благоустр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EF3855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Управление Программой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EF3855" w:rsidRDefault="00FB214B" w:rsidP="00D36C8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Координацию деятельности 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со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исполнителей мероприятий программы по: подготовке</w:t>
            </w:r>
            <w:r w:rsidR="00411581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и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реализации программных мероприятий</w:t>
            </w:r>
            <w:r w:rsidR="00411581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;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; предоставлению </w:t>
            </w:r>
            <w:r w:rsidR="00826964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отчетности о достижении целевых показателей (индикаторов) муниципальной программы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осуществляет </w:t>
            </w:r>
            <w:r w:rsidR="004F0140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Администрация </w:t>
            </w:r>
            <w:r w:rsidR="00D36C85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</w:t>
            </w:r>
          </w:p>
        </w:tc>
      </w:tr>
    </w:tbl>
    <w:p w:rsidR="00F52C22" w:rsidRPr="00EF3855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F52C22" w:rsidRPr="00EF3855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Характеристика состояния сферы благоустройства.</w:t>
      </w:r>
    </w:p>
    <w:p w:rsidR="005A04E9" w:rsidRPr="00EF3855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Муниципальная </w:t>
      </w:r>
      <w:r w:rsidR="00D81E55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рограмма «Формирование современной городской среды 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на территории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муниципально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го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образовани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Суджанского района Курской области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на 2018-202</w:t>
      </w:r>
      <w:r w:rsidR="00BF37C0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годы» (далее-Программа)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направлена на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повышение уровня благоустройства дворовых  и общественных территорий </w:t>
      </w:r>
      <w:r w:rsidR="009409C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</w:p>
    <w:p w:rsidR="005A04E9" w:rsidRPr="00EF3855" w:rsidRDefault="005A04E9" w:rsidP="00666C77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 Характеристика благоустройства дворовых территорий</w:t>
      </w:r>
      <w:r w:rsidR="00D81E5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9409C9" w:rsidRPr="00EF3855" w:rsidRDefault="009409C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На территории Заолешенского сельсовета 2 многоквартирных жилых дома, построенных более 25 лет назад.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  с расположенными на них объектами, предназначенными для обслуживания    и эксплуатации таких домов, и элементами благоустройства этих территорий, в том числе </w:t>
      </w:r>
      <w:r w:rsidR="00BF37C0"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парковками (парковочными местами)</w:t>
      </w: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дворов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ых территорий в целом или частично не отвечает нормативным требованиям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Пришло в негодность асфальтовое покр</w:t>
      </w:r>
      <w:r w:rsidR="00FB214B" w:rsidRPr="00EF3855">
        <w:rPr>
          <w:rFonts w:ascii="Times New Roman" w:eastAsia="Calibri" w:hAnsi="Times New Roman" w:cs="Times New Roman"/>
          <w:sz w:val="24"/>
          <w:szCs w:val="24"/>
        </w:rPr>
        <w:t xml:space="preserve">ытие 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 xml:space="preserve">дворовых </w:t>
      </w:r>
      <w:r w:rsidR="00FB214B" w:rsidRPr="00EF3855">
        <w:rPr>
          <w:rFonts w:ascii="Times New Roman" w:eastAsia="Calibri" w:hAnsi="Times New Roman" w:cs="Times New Roman"/>
          <w:sz w:val="24"/>
          <w:szCs w:val="24"/>
        </w:rPr>
        <w:t xml:space="preserve"> проездов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 тротуаров. Асфальтобетонное покрытие на 60% дворовых территорий имеет высокий физический износ.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1E33" w:rsidRPr="00EF3855" w:rsidRDefault="005A1E3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для достижения поставленной цели.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</w:t>
      </w:r>
      <w:r w:rsidR="00BE035D" w:rsidRPr="00EF3855">
        <w:rPr>
          <w:rFonts w:ascii="Times New Roman" w:eastAsia="Calibri" w:hAnsi="Times New Roman" w:cs="Times New Roman"/>
          <w:sz w:val="24"/>
          <w:szCs w:val="24"/>
        </w:rPr>
        <w:t xml:space="preserve">  по срокам, ресурсам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 исполнителям.</w:t>
      </w:r>
    </w:p>
    <w:p w:rsidR="005A1E33" w:rsidRDefault="005A1E3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Основным методом решения проблемы долно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792FB1" w:rsidRDefault="00792FB1" w:rsidP="00792FB1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Муниципальное образование «Заолешенский сельсовет»  вправе исключить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 только при  условии одобрения соответствующего </w:t>
      </w:r>
      <w:r>
        <w:rPr>
          <w:rFonts w:ascii="Times New Roman" w:hAnsi="Times New Roman"/>
          <w:sz w:val="24"/>
          <w:szCs w:val="24"/>
        </w:rPr>
        <w:lastRenderedPageBreak/>
        <w:t>решения муниципального образования межведомственной комиссией  в порядке, установленном такой комиссией.</w:t>
      </w:r>
    </w:p>
    <w:p w:rsidR="00DD2817" w:rsidRPr="00792FB1" w:rsidRDefault="00792FB1" w:rsidP="00792FB1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Муниципальной образование «Заолешенский сельсовет» вправе исключить из адресного перечня дворовых и общественныз территорий, подлежащих благоустройству в рамках реализации Программы, территории, расположенные вблизи многоквартиных домов, физический износ основных конструктивных элементов( 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 </w:t>
      </w:r>
    </w:p>
    <w:p w:rsidR="004F0140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Реализация </w:t>
      </w:r>
      <w:r w:rsidR="00BE035D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рограммы позволит создать благоприятные условия среды обитания, повысить комфортность проживания населения </w:t>
      </w:r>
      <w:r w:rsidR="00691B27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1B27" w:rsidRPr="00EF3855">
        <w:rPr>
          <w:rFonts w:ascii="Times New Roman" w:eastAsia="Calibri" w:hAnsi="Times New Roman" w:cs="Times New Roman"/>
          <w:sz w:val="24"/>
          <w:szCs w:val="24"/>
        </w:rPr>
        <w:t xml:space="preserve"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2. Характеристика сферы благоустройства общественных территорий.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Внешний облик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поселения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его эстетиче</w:t>
      </w:r>
      <w:r w:rsidR="0060264D" w:rsidRPr="00EF3855">
        <w:rPr>
          <w:rFonts w:ascii="Times New Roman" w:eastAsia="Calibri" w:hAnsi="Times New Roman" w:cs="Times New Roman"/>
          <w:sz w:val="24"/>
          <w:szCs w:val="24"/>
        </w:rPr>
        <w:t xml:space="preserve">ский вид во многом зависят </w:t>
      </w:r>
      <w:r w:rsidRPr="00EF3855">
        <w:rPr>
          <w:rFonts w:ascii="Times New Roman" w:eastAsia="Calibri" w:hAnsi="Times New Roman" w:cs="Times New Roman"/>
          <w:sz w:val="24"/>
          <w:szCs w:val="24"/>
        </w:rPr>
        <w:t>от степени благоустроенности территории, от площади озеленения.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Общественные территории – это </w:t>
      </w: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Озеленение территории современного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Однако в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муниципальном образовании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наблюдается нехватка благоустроенных зеленых зон для отдыха и занятия спортом. Озелененные территории создают образ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формируют благоприятную и комфортную городскую среду для жителей и гостей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выполняют рекреационные и санитарно-защитные функции. Они являются составной частью природного богатства и важным условием его инвестиционной привлекательности.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со Сводом правил «Градостроительство. Планировка  и застройка городских и сельских поселений» (СП 42.13330</w:t>
      </w:r>
      <w:r w:rsidR="005814B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.2016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Проблемы общественных территорий муниципального образования: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состояние и развитие парков, скверов,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площадей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неудовлетворительное состояние малых архитектурных форм;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сокращение зеленых насаждений;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отсутствие инфраструктуры для различных групп пользователей, в т.ч. для маломобильных групп населения;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замусоренность территорий.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решения указанных проблем необходимо решить ряд задач: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риведение парков, скверов,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площадей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беспечение доступности для маломобильных групп населения обеспечит создание безбарьерной среды для данной группы населения в зоне общественных территорий;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ривитие жителям любви и уважения к своему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селу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к соблюдению чистоты и порядка на территории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населенного пункта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таких мероприятий, как озеленение, уход  за зелеными насаждениями; оборудование малыми архитектурными формами,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цветников;обеспечение физической, пространственной и информационной доступности  общественных территорий для инвалидов     и других маломобильных групп населения.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Выполнение всего комплекса работ, предусмотренных </w:t>
      </w:r>
      <w:r w:rsidR="005814B0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рограммой, повысит благоустройство и придаст привлекательность общественным территориям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В 2018-202</w:t>
      </w:r>
      <w:r w:rsidR="00576899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гг. благоустройство общественных территорий (площади, набережные, улицы, пешеходные зоны, скверы, парки, иные территории)  и дворовых территорий будет реализовано с учетом комплексного подхода.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дворовых территорий предусматривает:</w:t>
      </w:r>
    </w:p>
    <w:p w:rsidR="005814B0" w:rsidRPr="00EF3855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минимальный перечень работ по благоустройству:</w:t>
      </w:r>
    </w:p>
    <w:p w:rsidR="005A04E9" w:rsidRPr="00EF3855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ремонт дворовых проездов;</w:t>
      </w:r>
    </w:p>
    <w:p w:rsidR="005A04E9" w:rsidRPr="00EF3855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обеспечение </w:t>
      </w:r>
      <w:r w:rsidR="005A04E9" w:rsidRPr="00EF3855">
        <w:rPr>
          <w:rFonts w:ascii="Times New Roman" w:eastAsia="Calibri" w:hAnsi="Times New Roman" w:cs="Times New Roman"/>
          <w:sz w:val="24"/>
          <w:szCs w:val="24"/>
        </w:rPr>
        <w:t>освещени</w:t>
      </w:r>
      <w:r w:rsidRPr="00EF3855">
        <w:rPr>
          <w:rFonts w:ascii="Times New Roman" w:eastAsia="Calibri" w:hAnsi="Times New Roman" w:cs="Times New Roman"/>
          <w:sz w:val="24"/>
          <w:szCs w:val="24"/>
        </w:rPr>
        <w:t>я</w:t>
      </w:r>
      <w:r w:rsidR="005A04E9" w:rsidRPr="00EF3855">
        <w:rPr>
          <w:rFonts w:ascii="Times New Roman" w:eastAsia="Calibri" w:hAnsi="Times New Roman" w:cs="Times New Roman"/>
          <w:sz w:val="24"/>
          <w:szCs w:val="24"/>
        </w:rPr>
        <w:t xml:space="preserve"> дворовых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установка скамеек,</w:t>
      </w:r>
      <w:r w:rsidR="008F71F7" w:rsidRPr="00EF3855">
        <w:rPr>
          <w:rFonts w:ascii="Times New Roman" w:eastAsia="Calibri" w:hAnsi="Times New Roman" w:cs="Times New Roman"/>
          <w:sz w:val="24"/>
          <w:szCs w:val="24"/>
        </w:rPr>
        <w:t xml:space="preserve"> урн для мусора;</w:t>
      </w:r>
    </w:p>
    <w:p w:rsidR="008F71F7" w:rsidRPr="00EF3855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установка бордюров;</w:t>
      </w:r>
    </w:p>
    <w:p w:rsidR="00344894" w:rsidRPr="00EF3855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устройство и</w:t>
      </w:r>
      <w:r w:rsidR="0046348F" w:rsidRPr="00EF3855">
        <w:rPr>
          <w:rFonts w:ascii="Times New Roman" w:eastAsia="Calibri" w:hAnsi="Times New Roman" w:cs="Times New Roman"/>
          <w:sz w:val="24"/>
          <w:szCs w:val="24"/>
        </w:rPr>
        <w:t xml:space="preserve"> (или)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ремонт территории перед подъездом многоквартирного дома;</w:t>
      </w:r>
    </w:p>
    <w:p w:rsidR="00344894" w:rsidRPr="00EF3855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ремонт и</w:t>
      </w:r>
      <w:r w:rsidR="0046348F" w:rsidRPr="00EF3855">
        <w:rPr>
          <w:rFonts w:ascii="Times New Roman" w:eastAsia="Calibri" w:hAnsi="Times New Roman" w:cs="Times New Roman"/>
          <w:sz w:val="24"/>
          <w:szCs w:val="24"/>
        </w:rPr>
        <w:t xml:space="preserve"> (или)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устройство (асфальтирование) тротуара, еслион отсутствует на дворовой территории.</w:t>
      </w:r>
    </w:p>
    <w:p w:rsidR="008055A3" w:rsidRPr="00EF3855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 в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риложении 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>8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к Программе.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альной квалификации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субботники;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подготовка дворовой территории к началу работ (земляные работы);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строительных работах: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(например, организация горячего чая)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благоустройству: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оборудование детских и (или) спортивных площадок;</w:t>
      </w:r>
    </w:p>
    <w:p w:rsidR="00DC2731" w:rsidRPr="00EF3855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оборудование автомобильных парковок;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озеленение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иные виды работ.</w:t>
      </w:r>
    </w:p>
    <w:p w:rsidR="008055A3" w:rsidRPr="00EF3855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Дополнительный перечень </w:t>
      </w:r>
      <w:r w:rsidR="008055A3" w:rsidRPr="00EF3855">
        <w:rPr>
          <w:rFonts w:ascii="Times New Roman" w:eastAsia="Calibri" w:hAnsi="Times New Roman" w:cs="Times New Roman"/>
          <w:sz w:val="24"/>
          <w:szCs w:val="24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EF3855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</w:t>
      </w:r>
      <w:r w:rsidR="00677B1E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–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финансовое</w:t>
      </w:r>
      <w:r w:rsidR="008055A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трудовое</w:t>
      </w:r>
      <w:r w:rsidR="00677B1E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Д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оля финансового участия заинтересованных лиц в выполнении дополнительного перечня работ </w:t>
      </w:r>
      <w:r w:rsidR="000E043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 благоустройству дворовых территорий многоквартирных домов определяется в размере не менее </w:t>
      </w:r>
      <w:r w:rsidR="0095474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20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процентов</w:t>
      </w:r>
      <w:r w:rsidR="0095474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стоимости таких работ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>№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к Программе. Стоимость работ носит ориентировочный характер и подлежит ежегодному уточнению  (в том числе  с применением дефляторов и индексов). 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Благоустройство общественных территорий предусматривает: 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освещение общественных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установку скамеек;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установку урн для мусора;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озеленение;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иные виды работ.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При формировании адресного перечня, включаемого в </w:t>
      </w:r>
      <w:r w:rsidR="005814B0" w:rsidRPr="00EF3855">
        <w:rPr>
          <w:rFonts w:ascii="Times New Roman" w:eastAsia="Calibri" w:hAnsi="Times New Roman" w:cs="Times New Roman"/>
          <w:sz w:val="24"/>
          <w:szCs w:val="24"/>
        </w:rPr>
        <w:t>Программу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удобств для горожан, повышения привлекательности </w:t>
      </w:r>
      <w:r w:rsidR="001D2100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для гостей и развития предпринимательства.</w:t>
      </w:r>
    </w:p>
    <w:p w:rsidR="005A04E9" w:rsidRPr="00EF3855" w:rsidRDefault="005A04E9" w:rsidP="00FF5610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1D2100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», нуждающихся в благоустройстве и подлежащих благоустройству в 2018-202</w:t>
      </w:r>
      <w:r w:rsidR="001D63AC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гг., формируется согласно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риложению 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EF3855">
        <w:rPr>
          <w:rFonts w:ascii="Times New Roman" w:eastAsia="Calibri" w:hAnsi="Times New Roman" w:cs="Times New Roman"/>
          <w:sz w:val="24"/>
          <w:szCs w:val="24"/>
        </w:rPr>
        <w:t>к Программе. Включение дворовой территории в Программу без решения заинтересованных лиц   не допускается.</w:t>
      </w:r>
    </w:p>
    <w:p w:rsidR="005A04E9" w:rsidRPr="00EF3855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воровы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территори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многоквартирных домов, расположенных на территории муниципального образования «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», нуждающи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ся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благоустройстве и подлежащи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благоустройству в 2018-202</w:t>
      </w:r>
      <w:r w:rsidR="001D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гг., подлежат включению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Программу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согласно Порядку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ьном образовании «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»,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утвержденному постановлением Администрации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Заолешенского сельсовета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от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02 августа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2017 года,  в пределах объема бюджетных ассигнований, предусмотренных </w:t>
      </w:r>
      <w:r w:rsidR="002B6A2F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рограммой.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дворовых и общественных территорий выполняется     с учетом Порядка разработки, обсуждения, согласования и утверждения дизайн - проекта благоустройства дворовой территории многоквартирного дома, расположенного на территории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Порядка представления, рассмотрения и оценки предложений граждан, организаций о включении в муниципальную программу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современной городской среды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территории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муниципально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2018-202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общественной территории, подлежащей благоуст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ройству в 2018-2022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годах, утвержденного постановлением Администрации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общественных территорий включает в себя: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подготовка перечня общественных территорий, подлежащих благоустройству;</w:t>
      </w:r>
    </w:p>
    <w:p w:rsidR="003F4B10" w:rsidRPr="00EF3855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EF3855">
        <w:rPr>
          <w:rFonts w:ascii="Times New Roman" w:eastAsia="Calibri" w:hAnsi="Times New Roman" w:cs="Times New Roman"/>
          <w:sz w:val="24"/>
          <w:szCs w:val="24"/>
        </w:rPr>
        <w:t>реализации Программы.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реализация мероприятий по благоустройству общественных территорий.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Адресный перечень общественных территорий 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«Заолешенский сельсовет»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нуждающихся в благоустройстве и подлежащих благоустройству в 2018-202</w:t>
      </w:r>
      <w:r w:rsidR="001D63AC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гг., формируется по итогам </w:t>
      </w:r>
      <w:r w:rsidR="00B111BF" w:rsidRPr="00EF3855">
        <w:rPr>
          <w:rFonts w:ascii="Times New Roman" w:eastAsia="Calibri" w:hAnsi="Times New Roman" w:cs="Times New Roman"/>
          <w:sz w:val="24"/>
          <w:szCs w:val="24"/>
        </w:rPr>
        <w:t>инвентаризации общественных и дворовых территорий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>.П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римерный перечень указан в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>риложении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>5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к Программе.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с учетом мнения граждан, а именно: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запустит механизм финансового и трудового участия граждан  и организаций  в реализации мероприятий по благоустройству;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сформирует инструменты общественного контроля за реализацией мероприятий по благоустройству на территории 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0F0FB6" w:rsidRPr="00EF3855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</w:t>
      </w:r>
      <w:r w:rsidR="000243BE">
        <w:rPr>
          <w:rFonts w:ascii="Times New Roman" w:eastAsia="Calibri" w:hAnsi="Times New Roman" w:cs="Times New Roman"/>
          <w:sz w:val="24"/>
          <w:szCs w:val="24"/>
        </w:rPr>
        <w:t xml:space="preserve"> – 1 апреля года предоставления субсидии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43B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2. Приоритеты, цели и задачи Программы</w:t>
      </w:r>
      <w:r w:rsidR="00D81E55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EF38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CE5BD3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сельского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111BF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поселения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</w:t>
      </w:r>
      <w:r w:rsidR="00B111BF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поселения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Основной целью Программы является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повышение качества, комфорта, функциональности и эстетики городской среды на территории муниципального образования «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достижения поставленной цели определены следующие задачи:</w:t>
      </w:r>
    </w:p>
    <w:p w:rsidR="005A04E9" w:rsidRPr="00EF3855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385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EF3855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77066A" w:rsidRPr="00EF3855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от 6 апреля 2017 года № 691/пр</w:t>
      </w:r>
      <w:r w:rsidR="002708C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A04E9" w:rsidRPr="00EF3855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 целях</w:t>
      </w:r>
      <w:r w:rsidR="00D311A5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количественной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EF3855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1.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населения (спортивные площадки, детские площадки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устройства дворовых территорий;</w:t>
      </w:r>
    </w:p>
    <w:p w:rsidR="00AC70C4" w:rsidRPr="00EF3855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B63686" w:rsidRPr="00EF3855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</w:t>
      </w:r>
      <w:r w:rsidR="0077066A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тва дворовых территорий.</w:t>
      </w:r>
    </w:p>
    <w:p w:rsidR="00300FCB" w:rsidRPr="00EF3855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4. Количество благоустроенных дворовых территорий;</w:t>
      </w:r>
    </w:p>
    <w:p w:rsidR="00300FCB" w:rsidRPr="00EF3855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5. Количество благоустроенных общественных территорий.</w:t>
      </w:r>
    </w:p>
    <w:p w:rsidR="005A04E9" w:rsidRPr="00EF3855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77066A" w:rsidRPr="00EF3855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1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       в общем количестве реализованных в течение планового года проектов благоустройства дворовых территорий»</w:t>
      </w:r>
    </w:p>
    <w:p w:rsidR="000A1513" w:rsidRPr="00EF3855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0A1513" w:rsidRDefault="000A1513" w:rsidP="00A3195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0243BE" w:rsidRDefault="000243BE" w:rsidP="00A3195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0243BE" w:rsidRPr="00EF3855" w:rsidRDefault="000243BE" w:rsidP="00A3195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A1095" w:rsidRPr="00EF3855" w:rsidRDefault="00DA1095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0" w:type="auto"/>
        <w:tblInd w:w="-176" w:type="dxa"/>
        <w:tblLook w:val="04A0"/>
      </w:tblPr>
      <w:tblGrid>
        <w:gridCol w:w="993"/>
        <w:gridCol w:w="3827"/>
        <w:gridCol w:w="5812"/>
      </w:tblGrid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812" w:type="dxa"/>
          </w:tcPr>
          <w:p w:rsidR="0077066A" w:rsidRPr="00EF3855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2B5FAF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связис чем методика расчета показателя не приводится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812" w:type="dxa"/>
          </w:tcPr>
          <w:p w:rsidR="0077066A" w:rsidRPr="00EF3855" w:rsidRDefault="00DA1095" w:rsidP="00A3195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A3195A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77066A" w:rsidRPr="00EF3855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</w:p>
    <w:p w:rsidR="002B5FAF" w:rsidRPr="00EF3855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2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0E043C" w:rsidRPr="00EF3855" w:rsidRDefault="000E043C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10632" w:type="dxa"/>
        <w:tblInd w:w="-176" w:type="dxa"/>
        <w:tblLook w:val="04A0"/>
      </w:tblPr>
      <w:tblGrid>
        <w:gridCol w:w="568"/>
        <w:gridCol w:w="3969"/>
        <w:gridCol w:w="6095"/>
      </w:tblGrid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6095" w:type="dxa"/>
          </w:tcPr>
          <w:p w:rsidR="002B5FAF" w:rsidRPr="00EF3855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6095" w:type="dxa"/>
          </w:tcPr>
          <w:p w:rsidR="002B5FAF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95052C" w:rsidRPr="00EF3855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</w:p>
    <w:p w:rsidR="0095052C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3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дворовых территорий, бл</w:t>
      </w:r>
      <w:r w:rsidR="00FD52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агоустройство которых выполнено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при участии граждан, организаций </w:t>
      </w:r>
      <w:r w:rsidR="00FD52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соответствующих мероприятиях,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p w:rsidR="000243BE" w:rsidRPr="00EF3855" w:rsidRDefault="000243BE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0" w:type="auto"/>
        <w:tblLook w:val="04A0"/>
      </w:tblPr>
      <w:tblGrid>
        <w:gridCol w:w="534"/>
        <w:gridCol w:w="4252"/>
        <w:gridCol w:w="5670"/>
      </w:tblGrid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1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95052C" w:rsidRPr="00EF3855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95052C" w:rsidRPr="00EF3855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Показатель характеризует </w:t>
            </w:r>
            <w:r w:rsidR="00FD52DE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7F6E7B" w:rsidRPr="00EF3855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95052C" w:rsidRPr="00EF3855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</w:tcPr>
          <w:p w:rsidR="0095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4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10456" w:type="dxa"/>
        <w:tblLook w:val="04A0"/>
      </w:tblPr>
      <w:tblGrid>
        <w:gridCol w:w="534"/>
        <w:gridCol w:w="4252"/>
        <w:gridCol w:w="5670"/>
      </w:tblGrid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</w:tcPr>
          <w:p w:rsidR="00A0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DA1095" w:rsidRPr="00EF3855" w:rsidRDefault="00DA1095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5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/>
      </w:tblPr>
      <w:tblGrid>
        <w:gridCol w:w="817"/>
        <w:gridCol w:w="4111"/>
        <w:gridCol w:w="5528"/>
      </w:tblGrid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Алгоритм формирования показателя </w:t>
            </w: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и методические пояснения к показателю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 xml:space="preserve">Показатель рассчитывается ежегодно и </w:t>
            </w: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определяется количеством благоустроенных общественных территорий.</w:t>
            </w:r>
          </w:p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6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528" w:type="dxa"/>
          </w:tcPr>
          <w:p w:rsidR="00A0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77066A" w:rsidRPr="00EF3855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="00A650F1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ограммы представлены в Приложении </w:t>
      </w:r>
      <w:r w:rsidR="000E043C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№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1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к </w:t>
      </w:r>
      <w:r w:rsidR="005814B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рограмме.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4. Сроки реализации Программы</w:t>
      </w:r>
      <w:r w:rsidR="00D81E55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Программа реализуется в период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годы. Этапы реализации Программы не выделяются.</w:t>
      </w:r>
    </w:p>
    <w:p w:rsidR="007F6E7B" w:rsidRPr="00EF3855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5A04E9" w:rsidRPr="00EF3855" w:rsidRDefault="005A04E9" w:rsidP="000F29BD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Б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лагоустройство дворовых территорий </w:t>
      </w:r>
      <w:r w:rsidR="00DD62B6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Включает в себя: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ся в благоустройстве и подлежащ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му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дизайн-проект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DA109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и информационную доступность зданий, сооружений, дворовых территорий для инвалидов и други</w:t>
      </w:r>
      <w:r w:rsidR="00DF529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 маломобильных групп населения;</w:t>
      </w:r>
    </w:p>
    <w:p w:rsidR="005A04E9" w:rsidRPr="00EF3855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2)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общественных территорий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Заолешенского сельсовета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5A04E9" w:rsidRPr="00EF3855" w:rsidRDefault="005A04E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гг. в соответствии с Порядком представления, рассмотрения и оценки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предложений граждан, организаций о включении в муниципальную программу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современной городской среды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территории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муниципально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2018-2022 год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общественной территории, подлежащей благоустройству в 2018-2022 годах, утвержденным </w:t>
      </w:r>
      <w:r w:rsidR="006B279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остановлением Администрации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D768A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D768A9" w:rsidRPr="00EF3855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выполнение работ по благоустройству общественных территорий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озеленение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общественных территорий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т.п.);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</w:p>
    <w:p w:rsidR="00DF5294" w:rsidRPr="00EF3855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3)</w:t>
      </w:r>
      <w:r w:rsidR="009C427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Благоустройство объектов недвижимого имущества</w:t>
      </w:r>
      <w:r w:rsidR="00965898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Pr="00EF3855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EF3855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5) Проведение работ по </w:t>
      </w:r>
      <w:r w:rsidR="005E34D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23171C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субъекта Российской Федерации</w:t>
      </w:r>
      <w:r w:rsidR="005E34D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;</w:t>
      </w:r>
    </w:p>
    <w:p w:rsidR="005A04E9" w:rsidRPr="00EF3855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</w:t>
      </w:r>
      <w:r w:rsidR="000F29BD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Вовлечение граждан, организаций </w:t>
      </w:r>
      <w:r w:rsidR="006F0378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реализацию мероприятий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сфере формирования современной городской среды</w:t>
      </w:r>
      <w:r w:rsidR="004C311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софинансирование мероприятий по благоустройству дворовых территорий многоквартирных домов;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EF3855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мероприятий по благоустройству.</w:t>
      </w:r>
    </w:p>
    <w:p w:rsidR="005A04E9" w:rsidRPr="00EF3855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7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в Приложении </w:t>
      </w:r>
      <w:r w:rsidR="00E5431B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№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2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 муниципальной программе.</w:t>
      </w:r>
    </w:p>
    <w:p w:rsidR="00394917" w:rsidRPr="00EF3855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6. Ресурсное обеспечение </w:t>
      </w:r>
      <w:r w:rsidR="008F2AD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рограммы</w:t>
      </w:r>
      <w:r w:rsidR="004C3114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Заолешенского сельсовета  и иных источников  в соответствии с действующим законодательством.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 xml:space="preserve">2018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год составляет 1405337,0 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–1265314,00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 – 140023,0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2019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lastRenderedPageBreak/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ind w:right="-250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 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1862607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1828469,00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34138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2021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</w:t>
      </w:r>
      <w:r w:rsidR="00461BE3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1301558,00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461BE3">
        <w:rPr>
          <w:rFonts w:ascii="Times New Roman" w:hAnsi="Times New Roman" w:cs="Times New Roman"/>
          <w:bCs/>
          <w:sz w:val="24"/>
          <w:szCs w:val="24"/>
          <w:lang w:eastAsia="ru-RU" w:bidi="ru-RU"/>
        </w:rPr>
        <w:t>1279968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</w:t>
      </w:r>
      <w:r w:rsidR="00461BE3">
        <w:rPr>
          <w:rFonts w:ascii="Times New Roman" w:hAnsi="Times New Roman" w:cs="Times New Roman"/>
          <w:bCs/>
          <w:sz w:val="24"/>
          <w:szCs w:val="24"/>
          <w:lang w:eastAsia="ru-RU" w:bidi="ru-RU"/>
        </w:rPr>
        <w:t>21590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2022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2023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2024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за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2018-2024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годы составляет      </w:t>
      </w:r>
      <w:r w:rsidR="00AD022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12860082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за счет средств бюджета Российской Федерации и за счет бюджета Курской области – </w:t>
      </w:r>
      <w:r w:rsidR="00AD022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12054031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за счет средств бюджета Заолешенского сельсовета – </w:t>
      </w:r>
      <w:r w:rsidR="00AD0227">
        <w:rPr>
          <w:rFonts w:ascii="Times New Roman" w:hAnsi="Times New Roman" w:cs="Times New Roman"/>
          <w:bCs/>
          <w:sz w:val="24"/>
          <w:szCs w:val="24"/>
          <w:lang w:eastAsia="ru-RU" w:bidi="ru-RU"/>
        </w:rPr>
        <w:t>806051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,00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Объем бюджетных ассигнований на реализацию муниципальной программы утверждается Решением  Собрания депутатов Заолешенского сельсовета  о бюджете муниципального образования «Заолешенский сельсовет»  на очередной финансовый год и плановый период. </w:t>
      </w:r>
    </w:p>
    <w:p w:rsidR="00A14158" w:rsidRPr="00A753B6" w:rsidRDefault="00A14158" w:rsidP="00A141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A14158" w:rsidRPr="00A753B6" w:rsidRDefault="00A14158" w:rsidP="00A141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Прогнозная оценка ресурсного обеспечения реализации Программы       за счет всех источников финансирования приводится в Приложении №3 к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Программе.</w:t>
      </w:r>
    </w:p>
    <w:p w:rsidR="00A14158" w:rsidRPr="00A753B6" w:rsidRDefault="00A14158" w:rsidP="00A141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отметить, к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безвозмездным поступлениям</w:t>
      </w: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рамках Программы относятся средства организаций и лиц, привлекаемые   на добровольной и безвозмездной основе для финансирования мероприятий,способствующих благоустройству дворовых  территорий, а</w:t>
      </w:r>
      <w:r w:rsidRPr="00A753B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также </w:t>
      </w: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A14158" w:rsidRPr="00A753B6" w:rsidRDefault="00A14158" w:rsidP="00A141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Порядком аккумулирования и расходования средств заинтересованных лиц, направляемых на выполнение минимальногои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 в муниципальном образовании «Заолешенский сельсовет» Суджанского района Курской области» на 2018-2022 годы»,утвержденным постановлением Администрации Заолешенского 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>сельсовета.</w:t>
      </w:r>
    </w:p>
    <w:p w:rsidR="006A5F79" w:rsidRPr="00EF3855" w:rsidRDefault="006A5F7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7. Анализ рисков и меры управления рисками</w:t>
      </w:r>
      <w:r w:rsidR="004F4B86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реализации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рограммы.</w:t>
      </w:r>
    </w:p>
    <w:p w:rsidR="005A04E9" w:rsidRPr="00EF3855" w:rsidRDefault="00ED7294" w:rsidP="00ED7294">
      <w:pPr>
        <w:pStyle w:val="aa"/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1</w:t>
      </w:r>
      <w:r w:rsidR="0038166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. </w:t>
      </w:r>
      <w:r w:rsidR="008F2AD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риски.</w:t>
      </w:r>
    </w:p>
    <w:p w:rsidR="008F2AD2" w:rsidRPr="00EF3855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софинансированию мероприятий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рограммы. </w:t>
      </w:r>
    </w:p>
    <w:p w:rsidR="005A04E9" w:rsidRPr="00EF3855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Меры по предотвращению рисков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: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EF3855" w:rsidRDefault="00ED7294" w:rsidP="00ED7294">
      <w:pPr>
        <w:pStyle w:val="aa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2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5A04E9" w:rsidRPr="00EF3855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Данная группа рисков связана с необходимостью вовлечения в процесс благоустройства территории </w:t>
      </w:r>
      <w:r w:rsidR="005623B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жителей </w:t>
      </w:r>
      <w:r w:rsidR="005623B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села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Меры по </w:t>
      </w:r>
      <w:r w:rsidR="008F2AD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предотвращению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рисков: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выбор исполнителей мероприятий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 на конкурсной основе;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ия возможных негативных событий;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рограммы и достижение целевых показателей (индикаторов)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рограммы.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невыполнение целевых индикаторов и показателей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рограммы.</w:t>
      </w:r>
    </w:p>
    <w:p w:rsidR="005A04E9" w:rsidRPr="00EF3855" w:rsidRDefault="005A04E9" w:rsidP="00ED7294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рограммы.</w:t>
      </w:r>
    </w:p>
    <w:p w:rsidR="005A04E9" w:rsidRPr="00EF3855" w:rsidRDefault="00ED7294" w:rsidP="00ED7294">
      <w:pPr>
        <w:pStyle w:val="aa"/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3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Социальные риски.</w:t>
      </w:r>
    </w:p>
    <w:p w:rsidR="008F2AD2" w:rsidRPr="00EF3855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Меры по 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предотвращению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риско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широкое информирование мероприятий по благоустройству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по благоустройству.</w:t>
      </w:r>
    </w:p>
    <w:p w:rsidR="005A04E9" w:rsidRPr="00EF3855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8. </w:t>
      </w:r>
      <w:r w:rsidR="0057769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Ожидаемые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результаты реализации </w:t>
      </w:r>
      <w:r w:rsidR="008F2AD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рограммы, 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безопасностии эстетики городской среды. 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формуле:СРм = Мв / М,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 - общее количество мероприятий, запланированных к реализации  в отчетном году.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Суджанского района Курской области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 может считаться выполненным в полном объеме    при достижении следующих результатов: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иным мероприятиям результаты реализации могут оцениваться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по следующей формуле: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= Зф / Зп,где: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Зф - фактические расходы на реализацию муниципальной программы   в отчетном году;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 - плановые расходы на реализацию муниципальной программы  в отчетном году.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плановых расходов из средств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Заолешенскогг сельсовета Суджанского района Курской области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указываются данные по бюджетным ассигнованиям, предусмотренным на реализацию муниципальной программы в сводной бюджетной росписи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Суджанского района Курской области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состоянию на 31 декабря отчетного года.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Эффективность использования средств бюджета 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Суджанского района Курской области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рассчитывается как отношение степени реализации мероприятий к степени соответствия запланированному уровню расходов из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следующей формуле: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= СРм / ССуз,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- эффективность использования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формуле:СДпз = ЗПф / ЗПп,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211A04" w:rsidRPr="00EF3855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EF3855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BE60F3" w:rsidRPr="00EF3855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3A2B43" w:rsidRPr="00EF3855" w:rsidRDefault="0098049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лагоустройство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общественных территорий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сельсовета;</w:t>
      </w:r>
    </w:p>
    <w:p w:rsidR="00A44C48" w:rsidRPr="00EF3855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вовлечение граждан, организаций в реализацию мероприятий  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сфере формирова</w:t>
      </w:r>
      <w:r w:rsidR="00BE60F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ния современной городской среды</w:t>
      </w:r>
      <w:r w:rsidR="00A44C48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EF3855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43CC" w:rsidRPr="00EF3855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9. Управление Программой, контроль за ее реализацией и порядок отчетности.</w:t>
      </w:r>
    </w:p>
    <w:p w:rsidR="009443CC" w:rsidRPr="00EF3855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9443CC" w:rsidRPr="00EF3855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при необходимости может корректироваться. </w:t>
      </w:r>
    </w:p>
    <w:p w:rsidR="000605C2" w:rsidRPr="00EF3855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Общее руководство и управление Программой осуществляет </w:t>
      </w:r>
      <w:r w:rsidR="0098049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Администрация </w:t>
      </w:r>
      <w:r w:rsidR="00227A1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</w:p>
    <w:p w:rsidR="00795D33" w:rsidRPr="00EF3855" w:rsidRDefault="0098049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Администрация </w:t>
      </w:r>
      <w:r w:rsidR="00227A1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300FCB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направляет квартальную отчетность в комитет ЖКХ и ТЭК Курской области в соответствии с заключенным Соглашением.</w:t>
      </w: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056BDE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7208A" w:rsidRPr="00EF3855" w:rsidRDefault="0057208A" w:rsidP="0057208A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57208A" w:rsidRPr="00EF3855" w:rsidRDefault="0057208A" w:rsidP="0057208A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F3855">
        <w:rPr>
          <w:rFonts w:ascii="Times New Roman" w:hAnsi="Times New Roman" w:cs="Times New Roman"/>
          <w:b w:val="0"/>
          <w:sz w:val="24"/>
          <w:szCs w:val="24"/>
        </w:rPr>
        <w:t>к муниципальной программе</w:t>
      </w:r>
    </w:p>
    <w:p w:rsidR="0057208A" w:rsidRPr="00EF3855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57208A"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</w:t>
      </w:r>
    </w:p>
    <w:p w:rsidR="0057208A" w:rsidRPr="00EF3855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227A12"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227A12" w:rsidRPr="00EF3855">
        <w:rPr>
          <w:rFonts w:ascii="Times New Roman" w:hAnsi="Times New Roman" w:cs="Times New Roman"/>
          <w:sz w:val="24"/>
          <w:szCs w:val="24"/>
        </w:rPr>
        <w:t>м</w:t>
      </w:r>
      <w:r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227A12" w:rsidRPr="00EF3855">
        <w:rPr>
          <w:rFonts w:ascii="Times New Roman" w:hAnsi="Times New Roman" w:cs="Times New Roman"/>
          <w:sz w:val="24"/>
          <w:szCs w:val="24"/>
        </w:rPr>
        <w:t>и</w:t>
      </w:r>
    </w:p>
    <w:p w:rsidR="00227A12" w:rsidRPr="00EF3855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227A12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 xml:space="preserve">» </w:t>
      </w:r>
      <w:r w:rsidR="00227A12" w:rsidRPr="00EF3855">
        <w:rPr>
          <w:rFonts w:ascii="Times New Roman" w:hAnsi="Times New Roman" w:cs="Times New Roman"/>
          <w:sz w:val="24"/>
          <w:szCs w:val="24"/>
        </w:rPr>
        <w:t xml:space="preserve">Суджанского района </w:t>
      </w:r>
    </w:p>
    <w:p w:rsidR="0057208A" w:rsidRPr="00EF3855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Курской области»  </w:t>
      </w:r>
      <w:r w:rsidR="0057208A" w:rsidRPr="00EF3855">
        <w:rPr>
          <w:rFonts w:ascii="Times New Roman" w:hAnsi="Times New Roman" w:cs="Times New Roman"/>
          <w:sz w:val="24"/>
          <w:szCs w:val="24"/>
        </w:rPr>
        <w:t>на 2018-2024 годы»</w:t>
      </w:r>
    </w:p>
    <w:tbl>
      <w:tblPr>
        <w:tblW w:w="12049" w:type="dxa"/>
        <w:tblInd w:w="-743" w:type="dxa"/>
        <w:tblLayout w:type="fixed"/>
        <w:tblLook w:val="04A0"/>
      </w:tblPr>
      <w:tblGrid>
        <w:gridCol w:w="425"/>
        <w:gridCol w:w="3260"/>
        <w:gridCol w:w="992"/>
        <w:gridCol w:w="851"/>
        <w:gridCol w:w="710"/>
        <w:gridCol w:w="140"/>
        <w:gridCol w:w="851"/>
        <w:gridCol w:w="408"/>
        <w:gridCol w:w="585"/>
        <w:gridCol w:w="815"/>
        <w:gridCol w:w="178"/>
        <w:gridCol w:w="992"/>
        <w:gridCol w:w="141"/>
        <w:gridCol w:w="993"/>
        <w:gridCol w:w="236"/>
        <w:gridCol w:w="236"/>
        <w:gridCol w:w="236"/>
      </w:tblGrid>
      <w:tr w:rsidR="00486EBF" w:rsidRPr="00EF3855" w:rsidTr="00A10BE4">
        <w:trPr>
          <w:gridAfter w:val="4"/>
          <w:wAfter w:w="1701" w:type="dxa"/>
          <w:trHeight w:val="93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08A" w:rsidRPr="00EF3855" w:rsidRDefault="0057208A" w:rsidP="0057208A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6EBF" w:rsidRPr="00EF3855" w:rsidRDefault="00486EBF" w:rsidP="00BC3BF7">
            <w:pPr>
              <w:spacing w:after="0" w:line="240" w:lineRule="auto"/>
              <w:ind w:right="-391"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Сведения о целевых показателях (индикаторах) Программы "Формирование современной городской среды </w:t>
            </w:r>
            <w:r w:rsidR="00757F87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757F87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муниципально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образовани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Заолешенский сельсовет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" 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Суджанского района Курской области» 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2018-2024 годы</w:t>
            </w:r>
          </w:p>
        </w:tc>
      </w:tr>
      <w:tr w:rsidR="00486EBF" w:rsidRPr="00EF3855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381660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86EBF" w:rsidRPr="00EF3855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6EBF" w:rsidRPr="00EF3855" w:rsidTr="00A10BE4">
        <w:trPr>
          <w:gridAfter w:val="3"/>
          <w:wAfter w:w="708" w:type="dxa"/>
          <w:trHeight w:val="75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6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целевых показателей (индикаторов)</w:t>
            </w:r>
          </w:p>
        </w:tc>
      </w:tr>
      <w:tr w:rsidR="00381660" w:rsidRPr="00EF3855" w:rsidTr="00A10BE4">
        <w:trPr>
          <w:gridAfter w:val="3"/>
          <w:wAfter w:w="708" w:type="dxa"/>
          <w:trHeight w:val="98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2023 г.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 г.</w:t>
            </w:r>
          </w:p>
        </w:tc>
      </w:tr>
      <w:tr w:rsidR="00381660" w:rsidRPr="00EF3855" w:rsidTr="00A10BE4">
        <w:trPr>
          <w:gridAfter w:val="3"/>
          <w:wAfter w:w="708" w:type="dxa"/>
          <w:trHeight w:val="8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86EBF" w:rsidRPr="00EF3855" w:rsidTr="00A10BE4">
        <w:trPr>
          <w:gridAfter w:val="3"/>
          <w:wAfter w:w="708" w:type="dxa"/>
          <w:trHeight w:val="375"/>
        </w:trPr>
        <w:tc>
          <w:tcPr>
            <w:tcW w:w="8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27A12">
            <w:pPr>
              <w:spacing w:after="0" w:line="240" w:lineRule="auto"/>
              <w:ind w:right="-107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«Формирование современной городской среды в муниципальном образовании «</w:t>
            </w:r>
            <w:r w:rsidR="00227A12"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Заолешенский  сельсовет» Суджанского района Курской области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2018-2024годы»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81660" w:rsidRPr="00EF3855" w:rsidTr="00A10BE4">
        <w:trPr>
          <w:gridAfter w:val="3"/>
          <w:wAfter w:w="708" w:type="dxa"/>
          <w:trHeight w:val="22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EF3855" w:rsidTr="00A10BE4">
        <w:trPr>
          <w:gridAfter w:val="3"/>
          <w:wAfter w:w="708" w:type="dxa"/>
          <w:trHeight w:val="4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EF3855" w:rsidTr="00A10BE4">
        <w:trPr>
          <w:gridAfter w:val="3"/>
          <w:wAfter w:w="708" w:type="dxa"/>
          <w:trHeight w:val="15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дворовых территорий, благоустройство которых  выполнено при участии граждан, организаций в соответствующих мероприятиях, в общем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07502D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1660" w:rsidRPr="00EF3855" w:rsidTr="00A10BE4">
        <w:trPr>
          <w:gridAfter w:val="3"/>
          <w:wAfter w:w="708" w:type="dxa"/>
          <w:trHeight w:val="7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24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56BDE" w:rsidRDefault="00056BDE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056BDE" w:rsidRDefault="00056BDE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1410FA" w:rsidRPr="00EF3855" w:rsidRDefault="001410FA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1410FA" w:rsidRPr="00EF3855" w:rsidRDefault="001410FA" w:rsidP="00145650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F3855">
        <w:rPr>
          <w:rFonts w:ascii="Times New Roman" w:hAnsi="Times New Roman" w:cs="Times New Roman"/>
          <w:b w:val="0"/>
          <w:sz w:val="24"/>
          <w:szCs w:val="24"/>
        </w:rPr>
        <w:t>к муниципальной программе</w:t>
      </w:r>
    </w:p>
    <w:p w:rsidR="001410FA" w:rsidRPr="00EF3855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</w:t>
      </w:r>
    </w:p>
    <w:p w:rsidR="00943468" w:rsidRPr="00EF3855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в </w:t>
      </w:r>
      <w:r w:rsidR="00E41DAB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07502D" w:rsidRPr="00EF3855">
        <w:rPr>
          <w:rFonts w:ascii="Times New Roman" w:hAnsi="Times New Roman" w:cs="Times New Roman"/>
          <w:sz w:val="24"/>
          <w:szCs w:val="24"/>
        </w:rPr>
        <w:t>м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07502D" w:rsidRPr="00EF3855">
        <w:rPr>
          <w:rFonts w:ascii="Times New Roman" w:hAnsi="Times New Roman" w:cs="Times New Roman"/>
          <w:sz w:val="24"/>
          <w:szCs w:val="24"/>
        </w:rPr>
        <w:t>и</w:t>
      </w:r>
    </w:p>
    <w:p w:rsidR="0007502D" w:rsidRPr="00EF3855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07502D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 Суджанского района </w:t>
      </w:r>
    </w:p>
    <w:p w:rsidR="001410FA" w:rsidRPr="00EF3855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Курской области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 на 2018-202</w:t>
      </w:r>
      <w:r w:rsidR="00145650" w:rsidRPr="00EF3855">
        <w:rPr>
          <w:rFonts w:ascii="Times New Roman" w:hAnsi="Times New Roman" w:cs="Times New Roman"/>
          <w:sz w:val="24"/>
          <w:szCs w:val="24"/>
        </w:rPr>
        <w:t>4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943468" w:rsidRPr="00EF3855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1410FA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Перечень</w:t>
      </w:r>
    </w:p>
    <w:p w:rsidR="00757F87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основных мероприятий муниципальной Программы  «Формирование современной городской среды </w:t>
      </w:r>
      <w:r w:rsidR="0007502D"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E34B85" w:rsidRPr="00EF3855">
        <w:rPr>
          <w:rFonts w:ascii="Times New Roman" w:hAnsi="Times New Roman" w:cs="Times New Roman"/>
          <w:sz w:val="24"/>
          <w:szCs w:val="24"/>
        </w:rPr>
        <w:t>муниципально</w:t>
      </w:r>
      <w:r w:rsidR="0007502D" w:rsidRPr="00EF3855">
        <w:rPr>
          <w:rFonts w:ascii="Times New Roman" w:hAnsi="Times New Roman" w:cs="Times New Roman"/>
          <w:sz w:val="24"/>
          <w:szCs w:val="24"/>
        </w:rPr>
        <w:t>м</w:t>
      </w:r>
      <w:r w:rsidR="00E34B85" w:rsidRPr="00EF3855">
        <w:rPr>
          <w:rFonts w:ascii="Times New Roman" w:hAnsi="Times New Roman" w:cs="Times New Roman"/>
          <w:sz w:val="24"/>
          <w:szCs w:val="24"/>
        </w:rPr>
        <w:t xml:space="preserve"> образовании «</w:t>
      </w:r>
      <w:r w:rsidR="0007502D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="00E34B85" w:rsidRPr="00EF3855">
        <w:rPr>
          <w:rFonts w:ascii="Times New Roman" w:hAnsi="Times New Roman" w:cs="Times New Roman"/>
          <w:sz w:val="24"/>
          <w:szCs w:val="24"/>
        </w:rPr>
        <w:t>»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 Суджанского района Курской области</w:t>
      </w:r>
    </w:p>
    <w:p w:rsidR="001410FA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на 2018-202</w:t>
      </w:r>
      <w:r w:rsidR="00145650" w:rsidRPr="00EF3855">
        <w:rPr>
          <w:rFonts w:ascii="Times New Roman" w:hAnsi="Times New Roman" w:cs="Times New Roman"/>
          <w:sz w:val="24"/>
          <w:szCs w:val="24"/>
        </w:rPr>
        <w:t>4</w:t>
      </w:r>
      <w:r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1199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2268"/>
        <w:gridCol w:w="1276"/>
        <w:gridCol w:w="992"/>
        <w:gridCol w:w="993"/>
        <w:gridCol w:w="1984"/>
        <w:gridCol w:w="3119"/>
      </w:tblGrid>
      <w:tr w:rsidR="00B23539" w:rsidRPr="00EF3855" w:rsidTr="00E360FF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697F53" w:rsidRPr="00EF3855" w:rsidTr="00E360FF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F53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5650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F3855" w:rsidRDefault="00B23539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</w:t>
            </w:r>
          </w:p>
          <w:p w:rsidR="00B23539" w:rsidRPr="00EF3855" w:rsidRDefault="00B23539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№ 1 </w:t>
            </w:r>
          </w:p>
          <w:p w:rsidR="001410FA" w:rsidRPr="00EF3855" w:rsidRDefault="00B23539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F3855" w:rsidRDefault="00B23539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и доли благоустроенных дворовых территорий многоквартирных домов</w:t>
            </w:r>
          </w:p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B23539" w:rsidP="00145650">
            <w:pPr>
              <w:tabs>
                <w:tab w:val="left" w:pos="67"/>
                <w:tab w:val="left" w:pos="2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в соответствующих мероприятиях, в общем количестве реализованных в течение планового года проектов благоустройства дворовых территорий»                                                                                  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4  «Количество благоустроенных дворовых территорий»</w:t>
            </w:r>
          </w:p>
        </w:tc>
      </w:tr>
      <w:tr w:rsidR="00145650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4534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319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E34B85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2 </w:t>
            </w:r>
            <w:r w:rsidR="009930A8"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 количества и доли благоустроенных общественных территорий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9930A8" w:rsidP="00453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Показатель 5  «Количество благоустроенных общественных территорий»</w:t>
            </w:r>
          </w:p>
        </w:tc>
      </w:tr>
      <w:tr w:rsidR="009930A8" w:rsidRPr="00EF3855" w:rsidTr="004534B7">
        <w:trPr>
          <w:trHeight w:val="7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0A8" w:rsidRPr="00EF3855" w:rsidTr="004534B7">
        <w:trPr>
          <w:trHeight w:val="1621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697F53" w:rsidP="00697F53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</w:t>
            </w:r>
          </w:p>
          <w:p w:rsidR="00EF3855" w:rsidRPr="00EF3855" w:rsidRDefault="00697F53" w:rsidP="004534B7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№ 3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требованиями утвержденных в муниципальном образовании правил благоустройств</w:t>
            </w:r>
            <w:r w:rsidR="004534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9930A8" w:rsidRPr="00EF3855" w:rsidRDefault="009930A8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93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4534B7">
        <w:trPr>
          <w:trHeight w:val="33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B85" w:rsidRPr="00EF3855" w:rsidTr="00E360FF">
        <w:trPr>
          <w:trHeight w:val="1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F3855" w:rsidRDefault="00E34B85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  <w:p w:rsidR="00E34B85" w:rsidRPr="00EF3855" w:rsidRDefault="00E34B85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софинансирование мероприятий                   по благоустройству дворовых территорий;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обсуждение  общественных территорий, подлежащих благоустройству;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  <w:p w:rsidR="00E34B85" w:rsidRPr="00EF3855" w:rsidRDefault="00E34B85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F3855" w:rsidRDefault="00E34B85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E34B85" w:rsidP="00453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раскрытие информации о реализации мероприятий муниципальной программы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468" w:rsidRDefault="00943468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1E19" w:rsidRPr="00EF3855" w:rsidRDefault="00351E19" w:rsidP="00351E19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351E19" w:rsidRDefault="00351E19" w:rsidP="00351E19">
      <w:pPr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к муниципальной программе  </w:t>
      </w:r>
    </w:p>
    <w:p w:rsidR="00351E19" w:rsidRDefault="00351E19" w:rsidP="00351E19">
      <w:pPr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«Формирование  современной городской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1E19" w:rsidRPr="008C6F40" w:rsidRDefault="00351E19" w:rsidP="00351E19">
      <w:pPr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 среды в  муниципальном образовании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 «Заолешенский сельсовет» Суджанского района </w:t>
      </w:r>
    </w:p>
    <w:p w:rsidR="00351E19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Курской области  на 2018-2024 годы»</w:t>
      </w:r>
    </w:p>
    <w:p w:rsidR="00351E19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редакции  постановления  Администрации Заолешенского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сельсовета Суджанского района № </w:t>
      </w:r>
      <w:r w:rsidR="003312E1"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z w:val="24"/>
          <w:szCs w:val="24"/>
        </w:rPr>
        <w:t xml:space="preserve"> от 0</w:t>
      </w:r>
      <w:r w:rsidR="003312E1">
        <w:rPr>
          <w:rFonts w:ascii="Times New Roman" w:hAnsi="Times New Roman" w:cs="Times New Roman"/>
          <w:sz w:val="24"/>
          <w:szCs w:val="24"/>
        </w:rPr>
        <w:t>6.11</w:t>
      </w:r>
      <w:r>
        <w:rPr>
          <w:rFonts w:ascii="Times New Roman" w:hAnsi="Times New Roman" w:cs="Times New Roman"/>
          <w:sz w:val="24"/>
          <w:szCs w:val="24"/>
        </w:rPr>
        <w:t>.2020года)</w:t>
      </w:r>
    </w:p>
    <w:p w:rsidR="00351E19" w:rsidRPr="00EF3855" w:rsidRDefault="00351E19" w:rsidP="00351E19">
      <w:pPr>
        <w:pStyle w:val="ConsPlusNormal0"/>
        <w:ind w:left="142" w:firstLine="530"/>
        <w:jc w:val="both"/>
        <w:rPr>
          <w:rFonts w:ascii="Times New Roman" w:hAnsi="Times New Roman" w:cs="Times New Roman"/>
          <w:sz w:val="24"/>
          <w:szCs w:val="24"/>
        </w:rPr>
      </w:pPr>
    </w:p>
    <w:p w:rsidR="00351E19" w:rsidRPr="008C6F40" w:rsidRDefault="00351E19" w:rsidP="00351E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Ресурсное обеспечение реализации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муниципальной Программы «Формирование современной городской среды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в  муниципальном образовании «Заолешенский сельсовет» Суджанскогг района Курской области на 2018-2024 годы» </w:t>
      </w:r>
    </w:p>
    <w:p w:rsidR="00351E19" w:rsidRPr="008C6F40" w:rsidRDefault="00351E19" w:rsidP="00351E19">
      <w:pPr>
        <w:rPr>
          <w:sz w:val="24"/>
          <w:szCs w:val="24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1984"/>
        <w:gridCol w:w="2977"/>
        <w:gridCol w:w="567"/>
        <w:gridCol w:w="567"/>
        <w:gridCol w:w="567"/>
        <w:gridCol w:w="567"/>
        <w:gridCol w:w="1559"/>
      </w:tblGrid>
      <w:tr w:rsidR="00351E19" w:rsidRPr="008C6F40" w:rsidTr="00B01931">
        <w:trPr>
          <w:trHeight w:val="310"/>
        </w:trPr>
        <w:tc>
          <w:tcPr>
            <w:tcW w:w="1702" w:type="dxa"/>
            <w:vMerge w:val="restart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1984" w:type="dxa"/>
            <w:vMerge w:val="restart"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муниципальной Программы,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исполнитель, соисполнитель, участники</w:t>
            </w:r>
          </w:p>
        </w:tc>
        <w:tc>
          <w:tcPr>
            <w:tcW w:w="2268" w:type="dxa"/>
            <w:gridSpan w:val="4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559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 бюджетных ассигнований (тыс. руб.)</w:t>
            </w:r>
          </w:p>
        </w:tc>
      </w:tr>
      <w:tr w:rsidR="00351E19" w:rsidRPr="00EF3855" w:rsidTr="00B01931">
        <w:trPr>
          <w:trHeight w:val="960"/>
        </w:trPr>
        <w:tc>
          <w:tcPr>
            <w:tcW w:w="1702" w:type="dxa"/>
            <w:vMerge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РзПр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2018-2024</w:t>
            </w:r>
          </w:p>
        </w:tc>
      </w:tr>
      <w:tr w:rsidR="00351E19" w:rsidRPr="00EF3855" w:rsidTr="00B01931">
        <w:trPr>
          <w:trHeight w:val="431"/>
        </w:trPr>
        <w:tc>
          <w:tcPr>
            <w:tcW w:w="1702" w:type="dxa"/>
            <w:vMerge w:val="restart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Муниципаль ная Программа </w:t>
            </w:r>
          </w:p>
        </w:tc>
        <w:tc>
          <w:tcPr>
            <w:tcW w:w="1984" w:type="dxa"/>
            <w:vMerge w:val="restart"/>
            <w:vAlign w:val="center"/>
          </w:tcPr>
          <w:p w:rsidR="00351E19" w:rsidRPr="008C6F40" w:rsidRDefault="00351E19" w:rsidP="00B01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 в муниципальном образовании «Заолешенский сельсовет» Суджанского района Курской области» на 2018-2024 годы</w:t>
            </w:r>
          </w:p>
        </w:tc>
        <w:tc>
          <w:tcPr>
            <w:tcW w:w="2977" w:type="dxa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Всего2018-2024 гг</w:t>
            </w:r>
            <w:r w:rsidRPr="008C6F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 т.ч.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D75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  <w:r w:rsidR="003312E1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28</w:t>
            </w:r>
            <w:r w:rsidR="00D7597F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60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</w:t>
            </w:r>
            <w:r w:rsidR="00D7597F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082</w:t>
            </w:r>
          </w:p>
        </w:tc>
      </w:tr>
      <w:tr w:rsidR="00351E19" w:rsidRPr="00EF3855" w:rsidTr="00B01931">
        <w:trPr>
          <w:trHeight w:val="567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D7597F" w:rsidP="00D7597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12054</w:t>
            </w:r>
            <w:r w:rsidR="00351E19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031</w:t>
            </w:r>
          </w:p>
        </w:tc>
      </w:tr>
      <w:tr w:rsidR="00351E19" w:rsidRPr="00EF3855" w:rsidTr="00B01931">
        <w:trPr>
          <w:trHeight w:val="768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D75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    </w:t>
            </w:r>
            <w:r w:rsidR="00D7597F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806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</w:t>
            </w:r>
            <w:r w:rsidR="00D7597F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051</w:t>
            </w:r>
          </w:p>
        </w:tc>
      </w:tr>
      <w:tr w:rsidR="00351E19" w:rsidRPr="00EF3855" w:rsidTr="00B01931">
        <w:trPr>
          <w:trHeight w:val="295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2018г.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1405,337</w:t>
            </w:r>
          </w:p>
        </w:tc>
      </w:tr>
      <w:tr w:rsidR="00351E19" w:rsidRPr="00EF3855" w:rsidTr="00B01931">
        <w:trPr>
          <w:trHeight w:val="549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1265,314</w:t>
            </w:r>
          </w:p>
        </w:tc>
      </w:tr>
      <w:tr w:rsidR="00351E19" w:rsidRPr="00EF3855" w:rsidTr="00B01931">
        <w:trPr>
          <w:trHeight w:val="768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140,023</w:t>
            </w:r>
          </w:p>
        </w:tc>
      </w:tr>
      <w:tr w:rsidR="00351E19" w:rsidRPr="00EF3855" w:rsidTr="00B01931">
        <w:trPr>
          <w:trHeight w:val="381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2019г.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B01931">
        <w:trPr>
          <w:trHeight w:val="557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B01931">
        <w:trPr>
          <w:trHeight w:val="551"/>
        </w:trPr>
        <w:tc>
          <w:tcPr>
            <w:tcW w:w="1702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B01931">
        <w:trPr>
          <w:trHeight w:val="304"/>
        </w:trPr>
        <w:tc>
          <w:tcPr>
            <w:tcW w:w="3686" w:type="dxa"/>
            <w:gridSpan w:val="2"/>
            <w:vMerge w:val="restart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2020г.</w:t>
            </w:r>
          </w:p>
          <w:p w:rsidR="00351E19" w:rsidRPr="008B38A1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1862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351E19" w:rsidRPr="00EF3855" w:rsidTr="00B01931">
        <w:trPr>
          <w:trHeight w:val="550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1828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469</w:t>
            </w:r>
          </w:p>
        </w:tc>
      </w:tr>
      <w:tr w:rsidR="00351E19" w:rsidRPr="00EF3855" w:rsidTr="00B01931">
        <w:trPr>
          <w:trHeight w:val="48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60643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34,138</w:t>
            </w:r>
          </w:p>
        </w:tc>
      </w:tr>
      <w:tr w:rsidR="00351E19" w:rsidRPr="00EF3855" w:rsidTr="00B01931">
        <w:trPr>
          <w:trHeight w:val="351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2021г.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312E1" w:rsidP="00C8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131C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  <w:r w:rsidR="00351E19"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8131C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</w:tr>
      <w:tr w:rsidR="00351E19" w:rsidRPr="00EF3855" w:rsidTr="00B01931">
        <w:trPr>
          <w:trHeight w:val="413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C8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12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131C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8131C">
              <w:rPr>
                <w:rFonts w:ascii="Times New Roman" w:hAnsi="Times New Roman" w:cs="Times New Roman"/>
                <w:sz w:val="24"/>
                <w:szCs w:val="24"/>
              </w:rPr>
              <w:t>968</w:t>
            </w:r>
          </w:p>
        </w:tc>
      </w:tr>
      <w:tr w:rsidR="00351E19" w:rsidRPr="00EF3855" w:rsidTr="00B01931">
        <w:trPr>
          <w:trHeight w:val="559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C8131C" w:rsidP="00C81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51E19" w:rsidRPr="00EF38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3312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1E19" w:rsidRPr="00EF3855" w:rsidTr="00B01931">
        <w:trPr>
          <w:trHeight w:val="27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2022 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B01931">
        <w:trPr>
          <w:trHeight w:val="563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B01931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B01931">
        <w:trPr>
          <w:trHeight w:val="28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2023 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B01931">
        <w:trPr>
          <w:trHeight w:val="54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B01931">
        <w:trPr>
          <w:trHeight w:val="547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B01931">
        <w:trPr>
          <w:trHeight w:val="29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2024 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B01931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B01931">
        <w:trPr>
          <w:trHeight w:val="52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B01931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B019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B01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</w:tbl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Pr="00EF3855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6A5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52E6" w:rsidRPr="00EF3855" w:rsidRDefault="006A52E6" w:rsidP="006A5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12F92" w:rsidRPr="00EF3855" w:rsidRDefault="00412F92" w:rsidP="007A24EC">
      <w:pPr>
        <w:spacing w:after="0" w:line="240" w:lineRule="auto"/>
        <w:ind w:left="3686" w:right="282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F3855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57F87" w:rsidRPr="00EF3855">
        <w:rPr>
          <w:rFonts w:ascii="Times New Roman" w:hAnsi="Times New Roman" w:cs="Times New Roman"/>
          <w:sz w:val="24"/>
          <w:szCs w:val="24"/>
        </w:rPr>
        <w:t>Приложение</w:t>
      </w:r>
      <w:r w:rsidRPr="00EF3855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412F92" w:rsidRPr="00EF3855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 муниципальной программе </w:t>
      </w:r>
    </w:p>
    <w:p w:rsidR="00412F92" w:rsidRPr="00EF3855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</w:p>
    <w:p w:rsidR="00412F92" w:rsidRPr="00EF3855" w:rsidRDefault="000B2753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в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12F92" w:rsidRPr="00EF3855">
        <w:rPr>
          <w:rFonts w:ascii="Times New Roman" w:hAnsi="Times New Roman" w:cs="Times New Roman"/>
          <w:sz w:val="24"/>
          <w:szCs w:val="24"/>
        </w:rPr>
        <w:t>муниципально</w:t>
      </w:r>
      <w:r w:rsidRPr="00EF3855">
        <w:rPr>
          <w:rFonts w:ascii="Times New Roman" w:hAnsi="Times New Roman" w:cs="Times New Roman"/>
          <w:sz w:val="24"/>
          <w:szCs w:val="24"/>
        </w:rPr>
        <w:t xml:space="preserve">м </w:t>
      </w:r>
      <w:r w:rsidR="00412F92" w:rsidRPr="00EF3855">
        <w:rPr>
          <w:rFonts w:ascii="Times New Roman" w:hAnsi="Times New Roman" w:cs="Times New Roman"/>
          <w:sz w:val="24"/>
          <w:szCs w:val="24"/>
        </w:rPr>
        <w:t>образовании «</w:t>
      </w:r>
      <w:r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="00412F92" w:rsidRPr="00EF3855">
        <w:rPr>
          <w:rFonts w:ascii="Times New Roman" w:hAnsi="Times New Roman" w:cs="Times New Roman"/>
          <w:sz w:val="24"/>
          <w:szCs w:val="24"/>
        </w:rPr>
        <w:t>»</w:t>
      </w:r>
    </w:p>
    <w:p w:rsidR="00412F92" w:rsidRPr="00EF3855" w:rsidRDefault="000B2753" w:rsidP="000B2753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Суджанского района Курской области» на</w:t>
      </w:r>
      <w:r w:rsidR="00412F92" w:rsidRPr="00EF3855">
        <w:rPr>
          <w:rFonts w:ascii="Times New Roman" w:hAnsi="Times New Roman" w:cs="Times New Roman"/>
          <w:sz w:val="24"/>
          <w:szCs w:val="24"/>
        </w:rPr>
        <w:t xml:space="preserve"> 2018-2024 годы»</w:t>
      </w:r>
    </w:p>
    <w:p w:rsidR="00757F87" w:rsidRPr="00EF3855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57F87" w:rsidRPr="00EF3855" w:rsidRDefault="00757F87" w:rsidP="00757F87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ab/>
      </w:r>
    </w:p>
    <w:p w:rsidR="00B22446" w:rsidRPr="00EF3855" w:rsidRDefault="00757F87" w:rsidP="00757F87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Адресный перечень многоквартирных домов на территории муниципального образования «</w:t>
      </w:r>
      <w:r w:rsidR="000B2753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»,дворовые территории, которые подлежат</w:t>
      </w:r>
    </w:p>
    <w:p w:rsidR="00757F87" w:rsidRPr="00EF3855" w:rsidRDefault="008C04FE" w:rsidP="00757F87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б</w:t>
      </w:r>
      <w:r w:rsidR="00757F87" w:rsidRPr="00EF3855">
        <w:rPr>
          <w:rFonts w:ascii="Times New Roman" w:hAnsi="Times New Roman" w:cs="Times New Roman"/>
          <w:sz w:val="24"/>
          <w:szCs w:val="24"/>
        </w:rPr>
        <w:t>лагоустройству в 2018-2024 годы</w:t>
      </w:r>
    </w:p>
    <w:p w:rsidR="00757F87" w:rsidRPr="00EF3855" w:rsidRDefault="00757F87" w:rsidP="00757F87">
      <w:pPr>
        <w:tabs>
          <w:tab w:val="left" w:pos="4740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57F87" w:rsidRPr="00EF3855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2410"/>
        <w:gridCol w:w="1276"/>
        <w:gridCol w:w="1134"/>
        <w:gridCol w:w="4819"/>
      </w:tblGrid>
      <w:tr w:rsidR="003F0868" w:rsidRPr="00EF3855" w:rsidTr="001A5EA1">
        <w:tc>
          <w:tcPr>
            <w:tcW w:w="629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410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 многоквартирного дома, дворовая территория которого подлежит благоустройству</w:t>
            </w:r>
          </w:p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(название населенного пункта, название улицы, номер МКД)</w:t>
            </w:r>
          </w:p>
        </w:tc>
        <w:tc>
          <w:tcPr>
            <w:tcW w:w="1276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МКД</w:t>
            </w:r>
          </w:p>
        </w:tc>
        <w:tc>
          <w:tcPr>
            <w:tcW w:w="1134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Площадь дворовой территории, м</w:t>
            </w:r>
            <w:r w:rsidRPr="00EF38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</w:t>
            </w:r>
          </w:p>
        </w:tc>
      </w:tr>
      <w:tr w:rsidR="003F0868" w:rsidRPr="00EF3855" w:rsidTr="001A5EA1">
        <w:trPr>
          <w:trHeight w:val="1686"/>
        </w:trPr>
        <w:tc>
          <w:tcPr>
            <w:tcW w:w="629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61434" w:rsidRPr="00EF3855" w:rsidRDefault="00461434" w:rsidP="003D3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Согласно минимальному перечню (виды работ)</w:t>
            </w:r>
          </w:p>
        </w:tc>
      </w:tr>
      <w:tr w:rsidR="003F0868" w:rsidRPr="00EF3855" w:rsidTr="001A5EA1">
        <w:trPr>
          <w:trHeight w:val="684"/>
        </w:trPr>
        <w:tc>
          <w:tcPr>
            <w:tcW w:w="62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461434" w:rsidRPr="00EF3855" w:rsidRDefault="001A5EA1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с.Заолешенка, ул.Алексея Бутенко,д.46</w:t>
            </w:r>
          </w:p>
        </w:tc>
        <w:tc>
          <w:tcPr>
            <w:tcW w:w="1276" w:type="dxa"/>
            <w:vAlign w:val="center"/>
          </w:tcPr>
          <w:p w:rsidR="00461434" w:rsidRPr="00EF3855" w:rsidRDefault="00461434" w:rsidP="00C9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92150" w:rsidRPr="00EF385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vAlign w:val="center"/>
          </w:tcPr>
          <w:p w:rsidR="00461434" w:rsidRPr="00EF3855" w:rsidRDefault="00ED047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481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скамеек, установка урн, асфальтирование проездов, асфальтирование тротуаров</w:t>
            </w:r>
          </w:p>
        </w:tc>
      </w:tr>
    </w:tbl>
    <w:p w:rsidR="00461434" w:rsidRPr="00EF3855" w:rsidRDefault="00461434" w:rsidP="00461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2989" w:rsidRPr="00EF3855" w:rsidRDefault="00461434" w:rsidP="00461434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ab/>
      </w:r>
    </w:p>
    <w:p w:rsidR="00412F92" w:rsidRPr="00EF3855" w:rsidRDefault="00943468" w:rsidP="004534B7">
      <w:pPr>
        <w:tabs>
          <w:tab w:val="left" w:pos="567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hAnsi="Times New Roman" w:cs="Times New Roman"/>
          <w:sz w:val="24"/>
          <w:szCs w:val="24"/>
        </w:rPr>
        <w:br w:type="page"/>
      </w:r>
    </w:p>
    <w:p w:rsidR="00412F92" w:rsidRPr="00EF3855" w:rsidRDefault="00412F92" w:rsidP="00412F9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</w:p>
    <w:p w:rsidR="00E360FF" w:rsidRPr="00EF3855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412F92" w:rsidRPr="00EF3855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412F92" w:rsidRPr="00EF3855" w:rsidRDefault="00412F92" w:rsidP="00412F92">
      <w:pPr>
        <w:widowControl w:val="0"/>
        <w:spacing w:after="0" w:line="240" w:lineRule="auto"/>
        <w:ind w:left="3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8C04FE" w:rsidRPr="00EF3855" w:rsidRDefault="00412F92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Список общественных территорий по Программе</w:t>
      </w: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 xml:space="preserve">«Формирование современной городской 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среды в </w:t>
      </w:r>
      <w:r w:rsidR="008C04FE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412F92" w:rsidRPr="00EF3855" w:rsidRDefault="00E360FF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униципально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="008C04FE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образовани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«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Заолешенский сельсовет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»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Суджанского района Курской области 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на 2018-2024 годы</w:t>
      </w:r>
    </w:p>
    <w:p w:rsidR="00412F92" w:rsidRPr="00EF3855" w:rsidRDefault="00412F92" w:rsidP="00412F92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5"/>
        <w:gridCol w:w="3969"/>
        <w:gridCol w:w="4274"/>
      </w:tblGrid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969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 и название объекта, являющегося объектом муниципального имущества муниципального образования (далее - объект), или адрес общественной территории</w:t>
            </w:r>
          </w:p>
        </w:tc>
        <w:tc>
          <w:tcPr>
            <w:tcW w:w="4274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 по благоустройству (указать)</w:t>
            </w:r>
          </w:p>
        </w:tc>
      </w:tr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74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3C2E" w:rsidRPr="00EF3855" w:rsidTr="008C04FE">
        <w:trPr>
          <w:trHeight w:val="180"/>
        </w:trPr>
        <w:tc>
          <w:tcPr>
            <w:tcW w:w="1135" w:type="dxa"/>
            <w:vAlign w:val="center"/>
          </w:tcPr>
          <w:p w:rsidR="003D3C2E" w:rsidRPr="00EF3855" w:rsidRDefault="001A5EA1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D3C2E" w:rsidRPr="00EF3855" w:rsidRDefault="001A5EA1" w:rsidP="004E3A93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с.Заолешенка, ул.Алексея Бутенко (</w:t>
            </w:r>
            <w:r w:rsidR="004E3A93"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общественной территоории- обустройство детской площадки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74" w:type="dxa"/>
            <w:vAlign w:val="center"/>
          </w:tcPr>
          <w:p w:rsidR="003D3C2E" w:rsidRPr="00EF3855" w:rsidRDefault="004E3A93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площадки, установка лавочек, установка урн и др.</w:t>
            </w:r>
          </w:p>
        </w:tc>
      </w:tr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4E3A93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3D3C2E" w:rsidRPr="00EF3855" w:rsidRDefault="004E3A93" w:rsidP="004E3A93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общественной территории Дома культуры по ул.Новоселовка,6а в с.Заолешенка</w:t>
            </w:r>
          </w:p>
        </w:tc>
        <w:tc>
          <w:tcPr>
            <w:tcW w:w="4274" w:type="dxa"/>
            <w:vAlign w:val="center"/>
          </w:tcPr>
          <w:p w:rsidR="003D3C2E" w:rsidRPr="00EF3855" w:rsidRDefault="004E3A93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Укладка плитки, установка скамеек, урн, освещение, асфальтирование, установка детской площадки</w:t>
            </w:r>
            <w:r w:rsidR="003312E1">
              <w:rPr>
                <w:rFonts w:ascii="Times New Roman" w:hAnsi="Times New Roman" w:cs="Times New Roman"/>
                <w:sz w:val="24"/>
                <w:szCs w:val="24"/>
              </w:rPr>
              <w:t>, установка  спортивных тренажеров, теневого навеса, установка памятного знака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</w:tr>
    </w:tbl>
    <w:p w:rsidR="00486EBF" w:rsidRPr="00EF3855" w:rsidRDefault="00486EBF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966A1" w:rsidRDefault="006966A1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C04FE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ab/>
      </w:r>
    </w:p>
    <w:p w:rsidR="00821DE3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C04FE"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</w:t>
      </w:r>
      <w:r w:rsidR="00453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4FE"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821DE3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  «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Формирование современной городской среды 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образовани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Суджанского района Курской области 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2018-2024 годы»</w:t>
      </w:r>
    </w:p>
    <w:p w:rsidR="00821DE3" w:rsidRPr="00EF3855" w:rsidRDefault="00821DE3" w:rsidP="00821DE3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821DE3" w:rsidRPr="00EF3855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Ориентировочная нормативная стоимость</w:t>
      </w:r>
    </w:p>
    <w:p w:rsidR="00821DE3" w:rsidRPr="00EF3855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821DE3" w:rsidRPr="00EF3855" w:rsidRDefault="00821DE3" w:rsidP="00821DE3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679"/>
        <w:gridCol w:w="1972"/>
        <w:gridCol w:w="2104"/>
        <w:gridCol w:w="61"/>
        <w:gridCol w:w="3641"/>
      </w:tblGrid>
      <w:tr w:rsidR="00821DE3" w:rsidRPr="00EF3855" w:rsidTr="00821DE3">
        <w:tc>
          <w:tcPr>
            <w:tcW w:w="12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ab/>
            </w: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19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77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821DE3" w:rsidRPr="00EF3855" w:rsidTr="00821DE3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Строительство дороги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1729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729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bookmarkStart w:id="1" w:name="__DdeLink__1035_1268924339"/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  <w:bookmarkEnd w:id="1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1462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Устройство тротуарной плитки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959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Замена бортового камня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859</w:t>
            </w:r>
          </w:p>
        </w:tc>
      </w:tr>
      <w:tr w:rsidR="00821DE3" w:rsidRPr="00EF3855" w:rsidTr="00821DE3">
        <w:trPr>
          <w:trHeight w:val="222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бортового камня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028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Замена поребрика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031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поребрика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873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3848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805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5264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5500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6975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11739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4293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28246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Демонтаж старой опоры наружного освещения и монтаж новой опоры (ж/б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lastRenderedPageBreak/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16996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Монтаж новой опоры наружного освещения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24142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14267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19687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591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768</w:t>
            </w:r>
          </w:p>
        </w:tc>
      </w:tr>
      <w:tr w:rsidR="00821DE3" w:rsidRPr="00EF3855" w:rsidTr="00821DE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</w:t>
            </w:r>
          </w:p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5121</w:t>
            </w:r>
          </w:p>
        </w:tc>
      </w:tr>
      <w:tr w:rsidR="00821DE3" w:rsidRPr="00EF3855" w:rsidTr="00E360FF">
        <w:trPr>
          <w:trHeight w:val="280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7289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8859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498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873</w:t>
            </w:r>
          </w:p>
        </w:tc>
      </w:tr>
      <w:tr w:rsidR="00821DE3" w:rsidRPr="00EF3855" w:rsidTr="00E360FF">
        <w:trPr>
          <w:trHeight w:val="698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</w:tr>
      <w:tr w:rsidR="00821DE3" w:rsidRPr="00EF3855" w:rsidTr="00E360FF">
        <w:trPr>
          <w:trHeight w:val="1035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1573</w:t>
            </w:r>
          </w:p>
        </w:tc>
      </w:tr>
      <w:tr w:rsidR="00821DE3" w:rsidRPr="00EF3855" w:rsidTr="00E360FF">
        <w:trPr>
          <w:trHeight w:val="433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EF3855" w:rsidTr="00E360FF">
        <w:trPr>
          <w:trHeight w:val="329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Ограждение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</w:p>
        </w:tc>
      </w:tr>
    </w:tbl>
    <w:tbl>
      <w:tblPr>
        <w:tblStyle w:val="10"/>
        <w:tblW w:w="0" w:type="auto"/>
        <w:tblInd w:w="-34" w:type="dxa"/>
        <w:tblLook w:val="04A0"/>
      </w:tblPr>
      <w:tblGrid>
        <w:gridCol w:w="993"/>
        <w:gridCol w:w="4394"/>
        <w:gridCol w:w="1825"/>
        <w:gridCol w:w="3278"/>
      </w:tblGrid>
      <w:tr w:rsidR="00821DE3" w:rsidRPr="00EF3855" w:rsidTr="000D1357">
        <w:trPr>
          <w:trHeight w:val="552"/>
        </w:trPr>
        <w:tc>
          <w:tcPr>
            <w:tcW w:w="993" w:type="dxa"/>
            <w:vAlign w:val="center"/>
          </w:tcPr>
          <w:p w:rsidR="00821DE3" w:rsidRPr="00EF3855" w:rsidRDefault="004534B7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21DE3"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821DE3" w:rsidRPr="00EF3855" w:rsidRDefault="004534B7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21DE3"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821DE3" w:rsidRPr="00EF3855" w:rsidTr="000D1357">
        <w:trPr>
          <w:trHeight w:val="55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ДИК 1.252</w:t>
            </w:r>
          </w:p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152132</w:t>
            </w:r>
          </w:p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107935</w:t>
            </w:r>
          </w:p>
        </w:tc>
      </w:tr>
      <w:tr w:rsidR="00821DE3" w:rsidRPr="00EF3855" w:rsidTr="000D1357">
        <w:trPr>
          <w:trHeight w:val="34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13642</w:t>
            </w:r>
          </w:p>
        </w:tc>
      </w:tr>
      <w:tr w:rsidR="00821DE3" w:rsidRPr="00EF3855" w:rsidTr="000D1357">
        <w:trPr>
          <w:trHeight w:val="28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8352</w:t>
            </w:r>
          </w:p>
        </w:tc>
      </w:tr>
      <w:tr w:rsidR="00821DE3" w:rsidRPr="00EF3855" w:rsidTr="000D1357">
        <w:trPr>
          <w:trHeight w:val="405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35125</w:t>
            </w:r>
          </w:p>
        </w:tc>
      </w:tr>
      <w:tr w:rsidR="00821DE3" w:rsidRPr="00EF3855" w:rsidTr="000D1357">
        <w:trPr>
          <w:trHeight w:val="27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43849</w:t>
            </w:r>
          </w:p>
        </w:tc>
      </w:tr>
      <w:tr w:rsidR="00821DE3" w:rsidRPr="00EF3855" w:rsidTr="000D1357">
        <w:trPr>
          <w:trHeight w:val="273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17918</w:t>
            </w:r>
          </w:p>
        </w:tc>
      </w:tr>
      <w:tr w:rsidR="00821DE3" w:rsidRPr="00EF3855" w:rsidTr="000D1357">
        <w:trPr>
          <w:trHeight w:val="264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27194</w:t>
            </w:r>
          </w:p>
        </w:tc>
      </w:tr>
      <w:tr w:rsidR="00821DE3" w:rsidRPr="00EF3855" w:rsidTr="000D1357">
        <w:trPr>
          <w:trHeight w:val="26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68993</w:t>
            </w:r>
          </w:p>
        </w:tc>
      </w:tr>
      <w:tr w:rsidR="00821DE3" w:rsidRPr="00EF3855" w:rsidTr="000D1357">
        <w:trPr>
          <w:trHeight w:val="27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558253</w:t>
            </w:r>
          </w:p>
        </w:tc>
      </w:tr>
      <w:tr w:rsidR="00821DE3" w:rsidRPr="00EF3855" w:rsidTr="000D1357">
        <w:trPr>
          <w:trHeight w:val="261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39668</w:t>
            </w:r>
          </w:p>
        </w:tc>
      </w:tr>
      <w:tr w:rsidR="00821DE3" w:rsidRPr="00EF3855" w:rsidTr="000D1357">
        <w:trPr>
          <w:trHeight w:val="266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44899</w:t>
            </w:r>
          </w:p>
        </w:tc>
      </w:tr>
      <w:tr w:rsidR="00821DE3" w:rsidRPr="00EF3855" w:rsidTr="000D1357">
        <w:trPr>
          <w:trHeight w:val="26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91703</w:t>
            </w:r>
          </w:p>
        </w:tc>
      </w:tr>
      <w:tr w:rsidR="00821DE3" w:rsidRPr="00EF3855" w:rsidTr="000D1357">
        <w:trPr>
          <w:trHeight w:val="414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33267</w:t>
            </w:r>
          </w:p>
        </w:tc>
      </w:tr>
      <w:tr w:rsidR="00821DE3" w:rsidRPr="00EF3855" w:rsidTr="000D1357">
        <w:trPr>
          <w:trHeight w:val="25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16140</w:t>
            </w:r>
          </w:p>
        </w:tc>
      </w:tr>
      <w:tr w:rsidR="00821DE3" w:rsidRPr="00EF3855" w:rsidTr="000D1357">
        <w:trPr>
          <w:trHeight w:val="253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134395</w:t>
            </w:r>
          </w:p>
        </w:tc>
      </w:tr>
      <w:tr w:rsidR="00821DE3" w:rsidRPr="00EF3855" w:rsidTr="000D1357">
        <w:trPr>
          <w:trHeight w:val="258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40188</w:t>
            </w:r>
          </w:p>
        </w:tc>
      </w:tr>
      <w:tr w:rsidR="00821DE3" w:rsidRPr="00EF3855" w:rsidTr="000D1357">
        <w:trPr>
          <w:trHeight w:val="248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67055</w:t>
            </w:r>
          </w:p>
        </w:tc>
      </w:tr>
      <w:tr w:rsidR="00821DE3" w:rsidRPr="00EF3855" w:rsidTr="000D1357">
        <w:trPr>
          <w:trHeight w:val="25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26904</w:t>
            </w:r>
          </w:p>
        </w:tc>
      </w:tr>
      <w:tr w:rsidR="00821DE3" w:rsidRPr="00EF3855" w:rsidTr="000D1357">
        <w:trPr>
          <w:trHeight w:val="24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7832</w:t>
            </w:r>
          </w:p>
        </w:tc>
      </w:tr>
      <w:tr w:rsidR="00821DE3" w:rsidRPr="00EF3855" w:rsidTr="000D1357">
        <w:trPr>
          <w:trHeight w:val="246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12322</w:t>
            </w:r>
          </w:p>
        </w:tc>
      </w:tr>
      <w:tr w:rsidR="00821DE3" w:rsidRPr="00EF3855" w:rsidTr="000D1357">
        <w:trPr>
          <w:trHeight w:val="249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3476</w:t>
            </w:r>
          </w:p>
        </w:tc>
      </w:tr>
      <w:tr w:rsidR="00821DE3" w:rsidRPr="00EF3855" w:rsidTr="000D1357">
        <w:trPr>
          <w:trHeight w:val="24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26515</w:t>
            </w:r>
          </w:p>
        </w:tc>
      </w:tr>
    </w:tbl>
    <w:p w:rsidR="00E360FF" w:rsidRPr="00EF3855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E1EC7" w:rsidRDefault="003E1EC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E1EC7" w:rsidRPr="00EF3855" w:rsidRDefault="003E1EC7" w:rsidP="008C04FE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ab/>
      </w:r>
      <w:r w:rsidRPr="00EF3855"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3E1EC7" w:rsidRPr="00EF3855" w:rsidRDefault="003E1EC7" w:rsidP="008C04FE">
      <w:pPr>
        <w:pStyle w:val="ac"/>
        <w:jc w:val="right"/>
        <w:rPr>
          <w:b w:val="0"/>
          <w:szCs w:val="24"/>
        </w:rPr>
      </w:pPr>
      <w:r w:rsidRPr="00EF3855">
        <w:rPr>
          <w:b w:val="0"/>
          <w:szCs w:val="24"/>
        </w:rPr>
        <w:t>к муниципальной программе</w:t>
      </w:r>
    </w:p>
    <w:p w:rsidR="003E1EC7" w:rsidRPr="00EF3855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3E1EC7" w:rsidRPr="00EF3855">
        <w:rPr>
          <w:rFonts w:ascii="Times New Roman" w:hAnsi="Times New Roman" w:cs="Times New Roman"/>
          <w:sz w:val="24"/>
          <w:szCs w:val="24"/>
        </w:rPr>
        <w:t>«Формирование современной городской</w:t>
      </w:r>
    </w:p>
    <w:p w:rsidR="008C04FE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среды 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E3A93" w:rsidRPr="00EF3855">
        <w:rPr>
          <w:rFonts w:ascii="Times New Roman" w:hAnsi="Times New Roman" w:cs="Times New Roman"/>
          <w:sz w:val="24"/>
          <w:szCs w:val="24"/>
        </w:rPr>
        <w:t>в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4E3A93" w:rsidRPr="00EF3855">
        <w:rPr>
          <w:rFonts w:ascii="Times New Roman" w:hAnsi="Times New Roman" w:cs="Times New Roman"/>
          <w:sz w:val="24"/>
          <w:szCs w:val="24"/>
        </w:rPr>
        <w:t>м  образовании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A93" w:rsidRPr="00EF3855" w:rsidRDefault="008C04FE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4E3A93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</w:t>
      </w:r>
      <w:r w:rsidR="003E1EC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E3A93" w:rsidRPr="00EF3855">
        <w:rPr>
          <w:rFonts w:ascii="Times New Roman" w:hAnsi="Times New Roman" w:cs="Times New Roman"/>
          <w:sz w:val="24"/>
          <w:szCs w:val="24"/>
        </w:rPr>
        <w:t xml:space="preserve">Суджанского района </w:t>
      </w:r>
    </w:p>
    <w:p w:rsidR="003E1EC7" w:rsidRPr="00EF3855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Курской области </w:t>
      </w:r>
      <w:r w:rsidR="003E1EC7" w:rsidRPr="00EF3855">
        <w:rPr>
          <w:rFonts w:ascii="Times New Roman" w:hAnsi="Times New Roman" w:cs="Times New Roman"/>
          <w:sz w:val="24"/>
          <w:szCs w:val="24"/>
        </w:rPr>
        <w:t>на 2018-202</w:t>
      </w:r>
      <w:r w:rsidR="008C04FE" w:rsidRPr="00EF3855">
        <w:rPr>
          <w:rFonts w:ascii="Times New Roman" w:hAnsi="Times New Roman" w:cs="Times New Roman"/>
          <w:sz w:val="24"/>
          <w:szCs w:val="24"/>
        </w:rPr>
        <w:t>4</w:t>
      </w:r>
      <w:r w:rsidR="003E1EC7"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3E1EC7" w:rsidRPr="00EF3855" w:rsidRDefault="003E1EC7" w:rsidP="003E1EC7">
      <w:pPr>
        <w:pStyle w:val="ConsPlusNormal0"/>
        <w:ind w:left="142" w:firstLine="530"/>
        <w:jc w:val="both"/>
        <w:rPr>
          <w:rFonts w:ascii="Times New Roman" w:hAnsi="Times New Roman" w:cs="Times New Roman"/>
          <w:sz w:val="24"/>
          <w:szCs w:val="24"/>
        </w:rPr>
      </w:pPr>
    </w:p>
    <w:p w:rsidR="003E1EC7" w:rsidRPr="00EF3855" w:rsidRDefault="003E1EC7" w:rsidP="003E1EC7">
      <w:pPr>
        <w:widowControl w:val="0"/>
        <w:autoSpaceDE w:val="0"/>
        <w:autoSpaceDN w:val="0"/>
        <w:adjustRightInd w:val="0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3E1EC7" w:rsidRPr="00EF3855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Минимальный перечень</w:t>
      </w:r>
    </w:p>
    <w:p w:rsidR="003E1EC7" w:rsidRPr="00EF3855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360FF" w:rsidRPr="00EF3855" w:rsidRDefault="00E360FF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1"/>
        <w:gridCol w:w="3150"/>
        <w:gridCol w:w="2466"/>
        <w:gridCol w:w="3516"/>
      </w:tblGrid>
      <w:tr w:rsidR="003E1EC7" w:rsidRPr="00EF3855" w:rsidTr="00E360FF">
        <w:trPr>
          <w:trHeight w:val="1162"/>
        </w:trPr>
        <w:tc>
          <w:tcPr>
            <w:tcW w:w="1211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50" w:type="dxa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500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EF3855" w:rsidTr="00E360FF">
        <w:trPr>
          <w:trHeight w:val="491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500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E1EC7" w:rsidRPr="00EF3855" w:rsidTr="00E360FF">
        <w:trPr>
          <w:trHeight w:val="240"/>
        </w:trPr>
        <w:tc>
          <w:tcPr>
            <w:tcW w:w="1211" w:type="dxa"/>
            <w:vMerge w:val="restart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984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над подъездом</w:t>
            </w:r>
          </w:p>
        </w:tc>
        <w:tc>
          <w:tcPr>
            <w:tcW w:w="3516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 крыше дома</w:t>
            </w:r>
          </w:p>
        </w:tc>
      </w:tr>
      <w:tr w:rsidR="003E1EC7" w:rsidRPr="00EF3855" w:rsidTr="00E360FF">
        <w:trPr>
          <w:trHeight w:val="240"/>
        </w:trPr>
        <w:tc>
          <w:tcPr>
            <w:tcW w:w="1211" w:type="dxa"/>
            <w:vMerge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3049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4192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3144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EC7" w:rsidRPr="00EF3855" w:rsidTr="00E360FF">
        <w:trPr>
          <w:trHeight w:val="2320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162050"/>
                  <wp:effectExtent l="0" t="0" r="0" b="0"/>
                  <wp:docPr id="28" name="Рисунок 28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7" name="Рисунок 27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6" name="Рисунок 26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5" name="Рисунок 25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352550"/>
                  <wp:effectExtent l="0" t="0" r="0" b="0"/>
                  <wp:docPr id="24" name="Рисунок 24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(или) ремонт территории перед подъездом многоквартирного дома, ремонт и (или) устройство (асфальтирование) тротуара, если он отсутствует 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F232FC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58240" behindDoc="1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3175</wp:posOffset>
                  </wp:positionV>
                  <wp:extent cx="1943100" cy="1638300"/>
                  <wp:effectExtent l="19050" t="0" r="0" b="0"/>
                  <wp:wrapTight wrapText="bothSides">
                    <wp:wrapPolygon edited="0">
                      <wp:start x="-212" y="0"/>
                      <wp:lineTo x="-212" y="21349"/>
                      <wp:lineTo x="21600" y="21349"/>
                      <wp:lineTo x="21600" y="0"/>
                      <wp:lineTo x="-212" y="0"/>
                    </wp:wrapPolygon>
                  </wp:wrapTight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E1EC7" w:rsidRPr="00EF3855" w:rsidRDefault="003E1EC7" w:rsidP="00E360FF">
      <w:pPr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br w:type="page"/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Дополнительный перечень работ</w:t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по благоустройству дворовых территорий многоквартирных домов,</w:t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3E1EC7" w:rsidRPr="00EF3855" w:rsidRDefault="003E1EC7" w:rsidP="003E1EC7">
      <w:pPr>
        <w:widowControl w:val="0"/>
        <w:autoSpaceDE w:val="0"/>
        <w:autoSpaceDN w:val="0"/>
        <w:adjustRightInd w:val="0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3E1EC7" w:rsidRPr="00EF3855" w:rsidTr="00B123FE">
        <w:tc>
          <w:tcPr>
            <w:tcW w:w="83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EF3855" w:rsidTr="00B123FE">
        <w:trPr>
          <w:trHeight w:val="2544"/>
        </w:trPr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3" name="Рисунок 23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22" name="Рисунок 22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21" name="Рисунок 21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20" name="Рисунок 20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9" name="Рисунок 19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2171700"/>
                  <wp:effectExtent l="0" t="0" r="0" b="0"/>
                  <wp:docPr id="18" name="Рисунок 18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7" name="Рисунок 17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" name="Рисунок 16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5" name="Рисунок 15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4" name="Рисунок 14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13" name="Рисунок 13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828800"/>
                  <wp:effectExtent l="0" t="0" r="0" b="0"/>
                  <wp:docPr id="12" name="Рисунок 12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905000"/>
                  <wp:effectExtent l="0" t="0" r="0" b="0"/>
                  <wp:docPr id="11" name="Рисунок 1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400300"/>
                  <wp:effectExtent l="0" t="0" r="0" b="0"/>
                  <wp:docPr id="10" name="Рисунок 10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152525"/>
                  <wp:effectExtent l="0" t="0" r="9525" b="9525"/>
                  <wp:docPr id="9" name="Рисунок 9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733550"/>
                  <wp:effectExtent l="0" t="0" r="9525" b="0"/>
                  <wp:docPr id="8" name="Рисунок 8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1A68F1">
        <w:trPr>
          <w:trHeight w:val="6998"/>
        </w:trPr>
        <w:tc>
          <w:tcPr>
            <w:tcW w:w="833" w:type="dxa"/>
            <w:vMerge w:val="restart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095500"/>
                  <wp:effectExtent l="0" t="0" r="0" b="0"/>
                  <wp:docPr id="7" name="Рисунок 7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2476500"/>
                  <wp:effectExtent l="0" t="0" r="0" b="0"/>
                  <wp:docPr id="6" name="Рисунок 6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5" name="Рисунок 5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vMerge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4" name="Рисунок 4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1704975"/>
                  <wp:effectExtent l="0" t="0" r="0" b="9525"/>
                  <wp:docPr id="3" name="Рисунок 3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" name="Рисунок 2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Устройство контейнерных площадок</w:t>
            </w:r>
          </w:p>
        </w:tc>
        <w:tc>
          <w:tcPr>
            <w:tcW w:w="208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1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Иные виды работ 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95E4A" w:rsidRPr="00EF3855" w:rsidRDefault="003E1EC7" w:rsidP="003E1EC7">
      <w:pPr>
        <w:tabs>
          <w:tab w:val="left" w:pos="502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Дополнительный перечень работ по благоустройству реализуется только при условии реализации работ, предусмотренных, минимальным перечнем по благоустройству</w:t>
      </w:r>
    </w:p>
    <w:p w:rsidR="00295E4A" w:rsidRDefault="00295E4A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A68F1" w:rsidRPr="00EF3855" w:rsidRDefault="001A68F1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5E4A" w:rsidRPr="00EF3855" w:rsidRDefault="00295E4A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риложение </w:t>
      </w:r>
      <w:r w:rsidR="001A68F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E360FF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95E4A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232FC" w:rsidRPr="00EF3855" w:rsidRDefault="00F232FC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Суджанского района Курской области</w:t>
      </w:r>
    </w:p>
    <w:p w:rsidR="00295E4A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295E4A" w:rsidRPr="00EF3855" w:rsidRDefault="00295E4A" w:rsidP="00295E4A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5E4A" w:rsidRPr="00EF3855" w:rsidRDefault="00295E4A" w:rsidP="00295E4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295E4A" w:rsidRPr="00EF3855" w:rsidRDefault="00295E4A" w:rsidP="00295E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295E4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D1357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ab/>
      </w:r>
    </w:p>
    <w:p w:rsidR="00B123FE" w:rsidRPr="00EF3855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360FF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риложение9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 муниципальном образовании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B123FE" w:rsidRPr="00EF3855" w:rsidTr="00A95218">
        <w:trPr>
          <w:trHeight w:val="417"/>
        </w:trPr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123FE" w:rsidRPr="00EF3855" w:rsidTr="00A95218">
        <w:trPr>
          <w:trHeight w:val="397"/>
        </w:trPr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B123FE">
      <w:pPr>
        <w:tabs>
          <w:tab w:val="left" w:pos="78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F3855" w:rsidRDefault="00EF3855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F3855" w:rsidRPr="00EF3855" w:rsidRDefault="00EF3855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   по благоустройству дворовых территорий которы</w:t>
      </w:r>
      <w:r w:rsidR="00F232FC"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</w:t>
      </w: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софинансируются   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B123FE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966A1" w:rsidRPr="00EF3855" w:rsidRDefault="006966A1" w:rsidP="00B123FE">
      <w:pPr>
        <w:tabs>
          <w:tab w:val="left" w:pos="484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sectPr w:rsidR="006966A1" w:rsidRPr="00EF3855" w:rsidSect="00FF5610">
      <w:headerReference w:type="even" r:id="rId47"/>
      <w:headerReference w:type="default" r:id="rId48"/>
      <w:pgSz w:w="11906" w:h="16838"/>
      <w:pgMar w:top="0" w:right="566" w:bottom="39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DFC" w:rsidRDefault="000A1DFC" w:rsidP="00F91738">
      <w:pPr>
        <w:spacing w:after="0" w:line="240" w:lineRule="auto"/>
      </w:pPr>
      <w:r>
        <w:separator/>
      </w:r>
    </w:p>
  </w:endnote>
  <w:endnote w:type="continuationSeparator" w:id="1">
    <w:p w:rsidR="000A1DFC" w:rsidRDefault="000A1DFC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7C" w:rsidRDefault="0010597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7C" w:rsidRDefault="0010597C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7C" w:rsidRDefault="0010597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DFC" w:rsidRDefault="000A1DFC" w:rsidP="00F91738">
      <w:pPr>
        <w:spacing w:after="0" w:line="240" w:lineRule="auto"/>
      </w:pPr>
      <w:r>
        <w:separator/>
      </w:r>
    </w:p>
  </w:footnote>
  <w:footnote w:type="continuationSeparator" w:id="1">
    <w:p w:rsidR="000A1DFC" w:rsidRDefault="000A1DFC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7C" w:rsidRDefault="0010597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2622652"/>
      <w:docPartObj>
        <w:docPartGallery w:val="Page Numbers (Top of Page)"/>
        <w:docPartUnique/>
      </w:docPartObj>
    </w:sdtPr>
    <w:sdtContent>
      <w:p w:rsidR="0010597C" w:rsidRDefault="0010597C">
        <w:pPr>
          <w:pStyle w:val="a3"/>
          <w:jc w:val="center"/>
        </w:pPr>
        <w:fldSimple w:instr="PAGE   \* MERGEFORMAT">
          <w:r w:rsidR="00B64547">
            <w:rPr>
              <w:noProof/>
            </w:rPr>
            <w:t>2</w:t>
          </w:r>
        </w:fldSimple>
      </w:p>
    </w:sdtContent>
  </w:sdt>
  <w:p w:rsidR="0010597C" w:rsidRDefault="0010597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7C" w:rsidRDefault="0010597C">
    <w:pPr>
      <w:pStyle w:val="a3"/>
      <w:jc w:val="center"/>
    </w:pPr>
  </w:p>
  <w:p w:rsidR="0010597C" w:rsidRDefault="0010597C">
    <w:pPr>
      <w:pStyle w:val="a3"/>
      <w:jc w:val="center"/>
    </w:pPr>
  </w:p>
  <w:p w:rsidR="0010597C" w:rsidRDefault="0010597C">
    <w:pPr>
      <w:pStyle w:val="a3"/>
      <w:jc w:val="center"/>
    </w:pPr>
  </w:p>
  <w:p w:rsidR="0010597C" w:rsidRDefault="0010597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7C" w:rsidRDefault="0010597C">
    <w:pPr>
      <w:pStyle w:val="a3"/>
      <w:jc w:val="center"/>
    </w:pPr>
    <w:fldSimple w:instr="PAGE   \* MERGEFORMAT">
      <w:r>
        <w:rPr>
          <w:noProof/>
        </w:rPr>
        <w:t>4</w:t>
      </w:r>
    </w:fldSimple>
  </w:p>
  <w:p w:rsidR="0010597C" w:rsidRDefault="0010597C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97C" w:rsidRDefault="0010597C">
    <w:pPr>
      <w:pStyle w:val="a3"/>
      <w:jc w:val="center"/>
    </w:pPr>
    <w:fldSimple w:instr="PAGE   \* MERGEFORMAT">
      <w:r w:rsidR="000243BE">
        <w:rPr>
          <w:noProof/>
        </w:rPr>
        <w:t>19</w:t>
      </w:r>
    </w:fldSimple>
  </w:p>
  <w:p w:rsidR="0010597C" w:rsidRPr="007D541A" w:rsidRDefault="0010597C" w:rsidP="00B5315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7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8"/>
  </w:num>
  <w:num w:numId="10">
    <w:abstractNumId w:val="12"/>
  </w:num>
  <w:num w:numId="11">
    <w:abstractNumId w:val="2"/>
  </w:num>
  <w:num w:numId="12">
    <w:abstractNumId w:val="6"/>
  </w:num>
  <w:num w:numId="13">
    <w:abstractNumId w:val="16"/>
  </w:num>
  <w:num w:numId="14">
    <w:abstractNumId w:val="1"/>
  </w:num>
  <w:num w:numId="15">
    <w:abstractNumId w:val="9"/>
  </w:num>
  <w:num w:numId="16">
    <w:abstractNumId w:val="10"/>
  </w:num>
  <w:num w:numId="17">
    <w:abstractNumId w:val="15"/>
  </w:num>
  <w:num w:numId="18">
    <w:abstractNumId w:val="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B2F"/>
    <w:rsid w:val="000041CE"/>
    <w:rsid w:val="00006A7F"/>
    <w:rsid w:val="00012989"/>
    <w:rsid w:val="00021174"/>
    <w:rsid w:val="00023B2F"/>
    <w:rsid w:val="000243BE"/>
    <w:rsid w:val="00025BE1"/>
    <w:rsid w:val="0004400B"/>
    <w:rsid w:val="00044EB2"/>
    <w:rsid w:val="00053DEA"/>
    <w:rsid w:val="00056BDE"/>
    <w:rsid w:val="000605C2"/>
    <w:rsid w:val="00064705"/>
    <w:rsid w:val="0007502D"/>
    <w:rsid w:val="000A0968"/>
    <w:rsid w:val="000A1513"/>
    <w:rsid w:val="000A17E5"/>
    <w:rsid w:val="000A1DFC"/>
    <w:rsid w:val="000A255E"/>
    <w:rsid w:val="000B12AD"/>
    <w:rsid w:val="000B2753"/>
    <w:rsid w:val="000B37C9"/>
    <w:rsid w:val="000C39CF"/>
    <w:rsid w:val="000C66B1"/>
    <w:rsid w:val="000D1357"/>
    <w:rsid w:val="000E043C"/>
    <w:rsid w:val="000E5C26"/>
    <w:rsid w:val="000F0FB6"/>
    <w:rsid w:val="000F29BD"/>
    <w:rsid w:val="000F6AB2"/>
    <w:rsid w:val="001037C2"/>
    <w:rsid w:val="00104B57"/>
    <w:rsid w:val="0010597C"/>
    <w:rsid w:val="0010777A"/>
    <w:rsid w:val="00110AAF"/>
    <w:rsid w:val="001328C8"/>
    <w:rsid w:val="00133528"/>
    <w:rsid w:val="00137F1E"/>
    <w:rsid w:val="001410FA"/>
    <w:rsid w:val="00145650"/>
    <w:rsid w:val="00145F32"/>
    <w:rsid w:val="0015004D"/>
    <w:rsid w:val="0015300A"/>
    <w:rsid w:val="00165084"/>
    <w:rsid w:val="001707F8"/>
    <w:rsid w:val="00173C94"/>
    <w:rsid w:val="00177AE7"/>
    <w:rsid w:val="001A484C"/>
    <w:rsid w:val="001A5EA1"/>
    <w:rsid w:val="001A68F1"/>
    <w:rsid w:val="001A79DE"/>
    <w:rsid w:val="001B412E"/>
    <w:rsid w:val="001B7E57"/>
    <w:rsid w:val="001C04B8"/>
    <w:rsid w:val="001C18E6"/>
    <w:rsid w:val="001D0D3F"/>
    <w:rsid w:val="001D2100"/>
    <w:rsid w:val="001D558B"/>
    <w:rsid w:val="001D63AC"/>
    <w:rsid w:val="001E6E25"/>
    <w:rsid w:val="001F3757"/>
    <w:rsid w:val="001F554A"/>
    <w:rsid w:val="0020283D"/>
    <w:rsid w:val="0021087C"/>
    <w:rsid w:val="00211A04"/>
    <w:rsid w:val="00214DA2"/>
    <w:rsid w:val="00217C20"/>
    <w:rsid w:val="00225989"/>
    <w:rsid w:val="00227A12"/>
    <w:rsid w:val="0023067B"/>
    <w:rsid w:val="0023171C"/>
    <w:rsid w:val="002333C6"/>
    <w:rsid w:val="00233E66"/>
    <w:rsid w:val="00237F25"/>
    <w:rsid w:val="0024119D"/>
    <w:rsid w:val="002559A0"/>
    <w:rsid w:val="0025664F"/>
    <w:rsid w:val="002652EB"/>
    <w:rsid w:val="00266766"/>
    <w:rsid w:val="00270204"/>
    <w:rsid w:val="002708C3"/>
    <w:rsid w:val="00295E4A"/>
    <w:rsid w:val="00296266"/>
    <w:rsid w:val="002B414B"/>
    <w:rsid w:val="002B5FAF"/>
    <w:rsid w:val="002B6A2F"/>
    <w:rsid w:val="002B6E9D"/>
    <w:rsid w:val="002B70DA"/>
    <w:rsid w:val="002C075B"/>
    <w:rsid w:val="002C0909"/>
    <w:rsid w:val="002C6F48"/>
    <w:rsid w:val="002D0BDC"/>
    <w:rsid w:val="002D2ECD"/>
    <w:rsid w:val="002D4681"/>
    <w:rsid w:val="002E6072"/>
    <w:rsid w:val="002F3D91"/>
    <w:rsid w:val="00300FCB"/>
    <w:rsid w:val="003126AA"/>
    <w:rsid w:val="00316562"/>
    <w:rsid w:val="003202B2"/>
    <w:rsid w:val="003312E1"/>
    <w:rsid w:val="00334381"/>
    <w:rsid w:val="00344894"/>
    <w:rsid w:val="00345974"/>
    <w:rsid w:val="00351E19"/>
    <w:rsid w:val="0035513B"/>
    <w:rsid w:val="00367B25"/>
    <w:rsid w:val="003747C6"/>
    <w:rsid w:val="00376485"/>
    <w:rsid w:val="00381660"/>
    <w:rsid w:val="003828F0"/>
    <w:rsid w:val="00387FEC"/>
    <w:rsid w:val="00394917"/>
    <w:rsid w:val="003962F3"/>
    <w:rsid w:val="003A042E"/>
    <w:rsid w:val="003A2B43"/>
    <w:rsid w:val="003A6FB9"/>
    <w:rsid w:val="003B47F7"/>
    <w:rsid w:val="003C4B17"/>
    <w:rsid w:val="003D18EE"/>
    <w:rsid w:val="003D284F"/>
    <w:rsid w:val="003D3C2E"/>
    <w:rsid w:val="003D61DA"/>
    <w:rsid w:val="003E1EC7"/>
    <w:rsid w:val="003E4EFF"/>
    <w:rsid w:val="003F0868"/>
    <w:rsid w:val="003F41A0"/>
    <w:rsid w:val="003F4B10"/>
    <w:rsid w:val="003F6E23"/>
    <w:rsid w:val="00401428"/>
    <w:rsid w:val="004022A4"/>
    <w:rsid w:val="00411581"/>
    <w:rsid w:val="004125B4"/>
    <w:rsid w:val="00412F92"/>
    <w:rsid w:val="0041509E"/>
    <w:rsid w:val="00421BD6"/>
    <w:rsid w:val="00427271"/>
    <w:rsid w:val="00434AC2"/>
    <w:rsid w:val="00435195"/>
    <w:rsid w:val="004534B7"/>
    <w:rsid w:val="0045367C"/>
    <w:rsid w:val="0045741A"/>
    <w:rsid w:val="00461434"/>
    <w:rsid w:val="00461BE3"/>
    <w:rsid w:val="0046348F"/>
    <w:rsid w:val="00466229"/>
    <w:rsid w:val="00466ABF"/>
    <w:rsid w:val="0047375F"/>
    <w:rsid w:val="00477547"/>
    <w:rsid w:val="00486EBF"/>
    <w:rsid w:val="004952EB"/>
    <w:rsid w:val="004A378C"/>
    <w:rsid w:val="004B21FF"/>
    <w:rsid w:val="004B59B1"/>
    <w:rsid w:val="004B779E"/>
    <w:rsid w:val="004C3114"/>
    <w:rsid w:val="004C41A5"/>
    <w:rsid w:val="004C6C34"/>
    <w:rsid w:val="004D6FC0"/>
    <w:rsid w:val="004E3A93"/>
    <w:rsid w:val="004E7208"/>
    <w:rsid w:val="004F0140"/>
    <w:rsid w:val="004F02B5"/>
    <w:rsid w:val="004F3730"/>
    <w:rsid w:val="004F4B86"/>
    <w:rsid w:val="004F51B6"/>
    <w:rsid w:val="00503309"/>
    <w:rsid w:val="00510C6E"/>
    <w:rsid w:val="005127EF"/>
    <w:rsid w:val="0051326C"/>
    <w:rsid w:val="0051348B"/>
    <w:rsid w:val="00517342"/>
    <w:rsid w:val="00526904"/>
    <w:rsid w:val="00541667"/>
    <w:rsid w:val="00547512"/>
    <w:rsid w:val="005506E7"/>
    <w:rsid w:val="00555729"/>
    <w:rsid w:val="005613BF"/>
    <w:rsid w:val="005623B4"/>
    <w:rsid w:val="00564558"/>
    <w:rsid w:val="00564CA7"/>
    <w:rsid w:val="005667F9"/>
    <w:rsid w:val="005675B7"/>
    <w:rsid w:val="005705B9"/>
    <w:rsid w:val="0057208A"/>
    <w:rsid w:val="00575E37"/>
    <w:rsid w:val="00576899"/>
    <w:rsid w:val="00577692"/>
    <w:rsid w:val="00580C4C"/>
    <w:rsid w:val="005814B0"/>
    <w:rsid w:val="005906B7"/>
    <w:rsid w:val="0059255F"/>
    <w:rsid w:val="005A04E9"/>
    <w:rsid w:val="005A1E33"/>
    <w:rsid w:val="005A6BD5"/>
    <w:rsid w:val="005B192B"/>
    <w:rsid w:val="005B4847"/>
    <w:rsid w:val="005B69D6"/>
    <w:rsid w:val="005B7C70"/>
    <w:rsid w:val="005C312A"/>
    <w:rsid w:val="005C364A"/>
    <w:rsid w:val="005D6396"/>
    <w:rsid w:val="005E3486"/>
    <w:rsid w:val="005E34D0"/>
    <w:rsid w:val="005E6DFD"/>
    <w:rsid w:val="005F2EA8"/>
    <w:rsid w:val="005F4D6F"/>
    <w:rsid w:val="005F5292"/>
    <w:rsid w:val="005F62BC"/>
    <w:rsid w:val="005F637B"/>
    <w:rsid w:val="005F7DCB"/>
    <w:rsid w:val="006001DE"/>
    <w:rsid w:val="0060264D"/>
    <w:rsid w:val="00606EC7"/>
    <w:rsid w:val="00614439"/>
    <w:rsid w:val="00631ED4"/>
    <w:rsid w:val="0063616A"/>
    <w:rsid w:val="0064350C"/>
    <w:rsid w:val="006465F6"/>
    <w:rsid w:val="0064742F"/>
    <w:rsid w:val="00666C77"/>
    <w:rsid w:val="00677B1E"/>
    <w:rsid w:val="00682A57"/>
    <w:rsid w:val="00690DD0"/>
    <w:rsid w:val="00691B27"/>
    <w:rsid w:val="00693170"/>
    <w:rsid w:val="006966A1"/>
    <w:rsid w:val="006979DE"/>
    <w:rsid w:val="00697AE5"/>
    <w:rsid w:val="00697F53"/>
    <w:rsid w:val="006A1801"/>
    <w:rsid w:val="006A52E6"/>
    <w:rsid w:val="006A5F79"/>
    <w:rsid w:val="006A79CC"/>
    <w:rsid w:val="006B2795"/>
    <w:rsid w:val="006D7D55"/>
    <w:rsid w:val="006E067E"/>
    <w:rsid w:val="006E1D66"/>
    <w:rsid w:val="006E2F21"/>
    <w:rsid w:val="006E589B"/>
    <w:rsid w:val="006E6814"/>
    <w:rsid w:val="006F0378"/>
    <w:rsid w:val="006F46CE"/>
    <w:rsid w:val="00707740"/>
    <w:rsid w:val="0071144A"/>
    <w:rsid w:val="00715A4F"/>
    <w:rsid w:val="00716C46"/>
    <w:rsid w:val="00724C68"/>
    <w:rsid w:val="00730CE4"/>
    <w:rsid w:val="00736709"/>
    <w:rsid w:val="0073787F"/>
    <w:rsid w:val="00737F8E"/>
    <w:rsid w:val="00740C59"/>
    <w:rsid w:val="00751044"/>
    <w:rsid w:val="00753917"/>
    <w:rsid w:val="00757F87"/>
    <w:rsid w:val="007627D7"/>
    <w:rsid w:val="007670C7"/>
    <w:rsid w:val="0077066A"/>
    <w:rsid w:val="00772637"/>
    <w:rsid w:val="00772BAF"/>
    <w:rsid w:val="00776DC6"/>
    <w:rsid w:val="007846C6"/>
    <w:rsid w:val="007870F4"/>
    <w:rsid w:val="00792FB1"/>
    <w:rsid w:val="00795D33"/>
    <w:rsid w:val="007A142B"/>
    <w:rsid w:val="007A24EC"/>
    <w:rsid w:val="007A33B5"/>
    <w:rsid w:val="007A6D03"/>
    <w:rsid w:val="007B23B7"/>
    <w:rsid w:val="007B6303"/>
    <w:rsid w:val="007C1C31"/>
    <w:rsid w:val="007C4B68"/>
    <w:rsid w:val="007D53A6"/>
    <w:rsid w:val="007E05D4"/>
    <w:rsid w:val="007E12BF"/>
    <w:rsid w:val="007E2CCC"/>
    <w:rsid w:val="007F063F"/>
    <w:rsid w:val="007F6483"/>
    <w:rsid w:val="007F697F"/>
    <w:rsid w:val="007F6E7B"/>
    <w:rsid w:val="007F7F57"/>
    <w:rsid w:val="0080033A"/>
    <w:rsid w:val="008055A3"/>
    <w:rsid w:val="00810C42"/>
    <w:rsid w:val="00813773"/>
    <w:rsid w:val="00814FF0"/>
    <w:rsid w:val="00821DE3"/>
    <w:rsid w:val="00822C9A"/>
    <w:rsid w:val="00823633"/>
    <w:rsid w:val="00823FC2"/>
    <w:rsid w:val="00825515"/>
    <w:rsid w:val="008257E3"/>
    <w:rsid w:val="008258AB"/>
    <w:rsid w:val="00826964"/>
    <w:rsid w:val="0083092D"/>
    <w:rsid w:val="00843409"/>
    <w:rsid w:val="0084504A"/>
    <w:rsid w:val="00847734"/>
    <w:rsid w:val="00855CDA"/>
    <w:rsid w:val="008643D6"/>
    <w:rsid w:val="008649E0"/>
    <w:rsid w:val="008655F8"/>
    <w:rsid w:val="0088438D"/>
    <w:rsid w:val="00885D79"/>
    <w:rsid w:val="00891FD8"/>
    <w:rsid w:val="008923CA"/>
    <w:rsid w:val="0089770F"/>
    <w:rsid w:val="008C04FE"/>
    <w:rsid w:val="008C2A8B"/>
    <w:rsid w:val="008C5AC1"/>
    <w:rsid w:val="008D1BE6"/>
    <w:rsid w:val="008F2AD2"/>
    <w:rsid w:val="008F71F7"/>
    <w:rsid w:val="00904D61"/>
    <w:rsid w:val="009104BD"/>
    <w:rsid w:val="0091254D"/>
    <w:rsid w:val="0091682D"/>
    <w:rsid w:val="00927C85"/>
    <w:rsid w:val="009311BA"/>
    <w:rsid w:val="00931FFA"/>
    <w:rsid w:val="00932911"/>
    <w:rsid w:val="00934272"/>
    <w:rsid w:val="00934BD7"/>
    <w:rsid w:val="009409C9"/>
    <w:rsid w:val="0094214C"/>
    <w:rsid w:val="00943468"/>
    <w:rsid w:val="009443CC"/>
    <w:rsid w:val="009463AC"/>
    <w:rsid w:val="0095052C"/>
    <w:rsid w:val="009515AB"/>
    <w:rsid w:val="009537B5"/>
    <w:rsid w:val="0095474A"/>
    <w:rsid w:val="009626B3"/>
    <w:rsid w:val="00965837"/>
    <w:rsid w:val="00965898"/>
    <w:rsid w:val="00967D2A"/>
    <w:rsid w:val="00972B69"/>
    <w:rsid w:val="009776BF"/>
    <w:rsid w:val="009802A6"/>
    <w:rsid w:val="00980494"/>
    <w:rsid w:val="0099162D"/>
    <w:rsid w:val="009930A8"/>
    <w:rsid w:val="009A267C"/>
    <w:rsid w:val="009C3EF0"/>
    <w:rsid w:val="009C4274"/>
    <w:rsid w:val="009E3FF7"/>
    <w:rsid w:val="009E50EF"/>
    <w:rsid w:val="009E5E90"/>
    <w:rsid w:val="009E6BC6"/>
    <w:rsid w:val="009E7AAE"/>
    <w:rsid w:val="009F313C"/>
    <w:rsid w:val="009F7F34"/>
    <w:rsid w:val="00A0052C"/>
    <w:rsid w:val="00A02FB7"/>
    <w:rsid w:val="00A05B0B"/>
    <w:rsid w:val="00A069CA"/>
    <w:rsid w:val="00A10BE4"/>
    <w:rsid w:val="00A11113"/>
    <w:rsid w:val="00A136DC"/>
    <w:rsid w:val="00A14158"/>
    <w:rsid w:val="00A14353"/>
    <w:rsid w:val="00A1578D"/>
    <w:rsid w:val="00A16C58"/>
    <w:rsid w:val="00A24D67"/>
    <w:rsid w:val="00A26305"/>
    <w:rsid w:val="00A3195A"/>
    <w:rsid w:val="00A31DE6"/>
    <w:rsid w:val="00A4119A"/>
    <w:rsid w:val="00A44C48"/>
    <w:rsid w:val="00A527D8"/>
    <w:rsid w:val="00A5334E"/>
    <w:rsid w:val="00A650F1"/>
    <w:rsid w:val="00A6783B"/>
    <w:rsid w:val="00A67B8A"/>
    <w:rsid w:val="00A84FED"/>
    <w:rsid w:val="00A90AA3"/>
    <w:rsid w:val="00A95218"/>
    <w:rsid w:val="00AC05BA"/>
    <w:rsid w:val="00AC1229"/>
    <w:rsid w:val="00AC3442"/>
    <w:rsid w:val="00AC3F16"/>
    <w:rsid w:val="00AC70C4"/>
    <w:rsid w:val="00AD0227"/>
    <w:rsid w:val="00AD3C42"/>
    <w:rsid w:val="00AD54DF"/>
    <w:rsid w:val="00AE00E9"/>
    <w:rsid w:val="00AE66D9"/>
    <w:rsid w:val="00AF06FA"/>
    <w:rsid w:val="00AF7443"/>
    <w:rsid w:val="00AF7F9A"/>
    <w:rsid w:val="00B01931"/>
    <w:rsid w:val="00B05678"/>
    <w:rsid w:val="00B10376"/>
    <w:rsid w:val="00B111BF"/>
    <w:rsid w:val="00B123FE"/>
    <w:rsid w:val="00B15030"/>
    <w:rsid w:val="00B175FD"/>
    <w:rsid w:val="00B20E60"/>
    <w:rsid w:val="00B22446"/>
    <w:rsid w:val="00B23539"/>
    <w:rsid w:val="00B23ABB"/>
    <w:rsid w:val="00B31CDC"/>
    <w:rsid w:val="00B34AC8"/>
    <w:rsid w:val="00B4557A"/>
    <w:rsid w:val="00B53153"/>
    <w:rsid w:val="00B53C8A"/>
    <w:rsid w:val="00B5728B"/>
    <w:rsid w:val="00B63686"/>
    <w:rsid w:val="00B64547"/>
    <w:rsid w:val="00B80843"/>
    <w:rsid w:val="00BA3887"/>
    <w:rsid w:val="00BA606E"/>
    <w:rsid w:val="00BA7A4D"/>
    <w:rsid w:val="00BB26EB"/>
    <w:rsid w:val="00BB51D3"/>
    <w:rsid w:val="00BC0043"/>
    <w:rsid w:val="00BC2F42"/>
    <w:rsid w:val="00BC3BF7"/>
    <w:rsid w:val="00BD1C40"/>
    <w:rsid w:val="00BD3D2F"/>
    <w:rsid w:val="00BE035D"/>
    <w:rsid w:val="00BE60F3"/>
    <w:rsid w:val="00BF16A6"/>
    <w:rsid w:val="00BF37C0"/>
    <w:rsid w:val="00C02C97"/>
    <w:rsid w:val="00C032F7"/>
    <w:rsid w:val="00C041D1"/>
    <w:rsid w:val="00C140FC"/>
    <w:rsid w:val="00C178DC"/>
    <w:rsid w:val="00C219BF"/>
    <w:rsid w:val="00C31B55"/>
    <w:rsid w:val="00C3207D"/>
    <w:rsid w:val="00C37576"/>
    <w:rsid w:val="00C40874"/>
    <w:rsid w:val="00C432B8"/>
    <w:rsid w:val="00C45BB2"/>
    <w:rsid w:val="00C4642D"/>
    <w:rsid w:val="00C47854"/>
    <w:rsid w:val="00C52E1B"/>
    <w:rsid w:val="00C57860"/>
    <w:rsid w:val="00C8131C"/>
    <w:rsid w:val="00C914B7"/>
    <w:rsid w:val="00C9177C"/>
    <w:rsid w:val="00C92150"/>
    <w:rsid w:val="00C92994"/>
    <w:rsid w:val="00C93412"/>
    <w:rsid w:val="00C93D90"/>
    <w:rsid w:val="00CB0401"/>
    <w:rsid w:val="00CB5426"/>
    <w:rsid w:val="00CB5C92"/>
    <w:rsid w:val="00CC0E3E"/>
    <w:rsid w:val="00CC1A55"/>
    <w:rsid w:val="00CC31C3"/>
    <w:rsid w:val="00CC4574"/>
    <w:rsid w:val="00CC547D"/>
    <w:rsid w:val="00CD2346"/>
    <w:rsid w:val="00CD4A46"/>
    <w:rsid w:val="00CD7104"/>
    <w:rsid w:val="00CE1F9B"/>
    <w:rsid w:val="00CE21B4"/>
    <w:rsid w:val="00CE5BD3"/>
    <w:rsid w:val="00CF1CFC"/>
    <w:rsid w:val="00CF5DA2"/>
    <w:rsid w:val="00D00358"/>
    <w:rsid w:val="00D06918"/>
    <w:rsid w:val="00D06EEB"/>
    <w:rsid w:val="00D07BA2"/>
    <w:rsid w:val="00D10681"/>
    <w:rsid w:val="00D10971"/>
    <w:rsid w:val="00D15383"/>
    <w:rsid w:val="00D178CC"/>
    <w:rsid w:val="00D235D3"/>
    <w:rsid w:val="00D261DA"/>
    <w:rsid w:val="00D269D3"/>
    <w:rsid w:val="00D311A5"/>
    <w:rsid w:val="00D31471"/>
    <w:rsid w:val="00D367AF"/>
    <w:rsid w:val="00D36C85"/>
    <w:rsid w:val="00D47770"/>
    <w:rsid w:val="00D562DC"/>
    <w:rsid w:val="00D56508"/>
    <w:rsid w:val="00D56901"/>
    <w:rsid w:val="00D57461"/>
    <w:rsid w:val="00D62DD7"/>
    <w:rsid w:val="00D64EA2"/>
    <w:rsid w:val="00D66C39"/>
    <w:rsid w:val="00D7035F"/>
    <w:rsid w:val="00D74A82"/>
    <w:rsid w:val="00D7597F"/>
    <w:rsid w:val="00D768A9"/>
    <w:rsid w:val="00D80136"/>
    <w:rsid w:val="00D819E2"/>
    <w:rsid w:val="00D81E55"/>
    <w:rsid w:val="00D919BF"/>
    <w:rsid w:val="00DA042E"/>
    <w:rsid w:val="00DA1095"/>
    <w:rsid w:val="00DA4E29"/>
    <w:rsid w:val="00DB1997"/>
    <w:rsid w:val="00DB479A"/>
    <w:rsid w:val="00DC2731"/>
    <w:rsid w:val="00DC45D7"/>
    <w:rsid w:val="00DD1C2E"/>
    <w:rsid w:val="00DD2817"/>
    <w:rsid w:val="00DD62B6"/>
    <w:rsid w:val="00DE1196"/>
    <w:rsid w:val="00DE2CA2"/>
    <w:rsid w:val="00DF40E7"/>
    <w:rsid w:val="00DF5294"/>
    <w:rsid w:val="00DF5B56"/>
    <w:rsid w:val="00E07529"/>
    <w:rsid w:val="00E17135"/>
    <w:rsid w:val="00E31C75"/>
    <w:rsid w:val="00E34B85"/>
    <w:rsid w:val="00E360FF"/>
    <w:rsid w:val="00E36E61"/>
    <w:rsid w:val="00E36F5A"/>
    <w:rsid w:val="00E41DAB"/>
    <w:rsid w:val="00E50DF6"/>
    <w:rsid w:val="00E52CA4"/>
    <w:rsid w:val="00E52D53"/>
    <w:rsid w:val="00E5389F"/>
    <w:rsid w:val="00E5431B"/>
    <w:rsid w:val="00E708BB"/>
    <w:rsid w:val="00E70DEB"/>
    <w:rsid w:val="00E7268C"/>
    <w:rsid w:val="00E76454"/>
    <w:rsid w:val="00E83A56"/>
    <w:rsid w:val="00E872A0"/>
    <w:rsid w:val="00EA296A"/>
    <w:rsid w:val="00EB6BE7"/>
    <w:rsid w:val="00EC0FA6"/>
    <w:rsid w:val="00ED0474"/>
    <w:rsid w:val="00ED5B8E"/>
    <w:rsid w:val="00ED6628"/>
    <w:rsid w:val="00ED7294"/>
    <w:rsid w:val="00EE2DCD"/>
    <w:rsid w:val="00EF3855"/>
    <w:rsid w:val="00EF6CF0"/>
    <w:rsid w:val="00EF773C"/>
    <w:rsid w:val="00F05485"/>
    <w:rsid w:val="00F1454C"/>
    <w:rsid w:val="00F16D87"/>
    <w:rsid w:val="00F17D19"/>
    <w:rsid w:val="00F17DF3"/>
    <w:rsid w:val="00F22BD3"/>
    <w:rsid w:val="00F232FC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274D"/>
    <w:rsid w:val="00F740BB"/>
    <w:rsid w:val="00F87C83"/>
    <w:rsid w:val="00F91738"/>
    <w:rsid w:val="00F92E3F"/>
    <w:rsid w:val="00F95053"/>
    <w:rsid w:val="00FB214B"/>
    <w:rsid w:val="00FB50FD"/>
    <w:rsid w:val="00FB6DB1"/>
    <w:rsid w:val="00FC7CEC"/>
    <w:rsid w:val="00FD0CCD"/>
    <w:rsid w:val="00FD2332"/>
    <w:rsid w:val="00FD2CB3"/>
    <w:rsid w:val="00FD3ADB"/>
    <w:rsid w:val="00FD52DE"/>
    <w:rsid w:val="00FE6B04"/>
    <w:rsid w:val="00FE72AD"/>
    <w:rsid w:val="00FF44A9"/>
    <w:rsid w:val="00FF474A"/>
    <w:rsid w:val="00FF5610"/>
    <w:rsid w:val="00FF5A4A"/>
    <w:rsid w:val="00FF7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549EB-7AAD-4363-8E8A-8AF900AD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45</Pages>
  <Words>10615</Words>
  <Characters>60510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Compus</cp:lastModifiedBy>
  <cp:revision>18</cp:revision>
  <cp:lastPrinted>2020-11-20T12:16:00Z</cp:lastPrinted>
  <dcterms:created xsi:type="dcterms:W3CDTF">2020-05-15T08:46:00Z</dcterms:created>
  <dcterms:modified xsi:type="dcterms:W3CDTF">2021-04-26T08:58:00Z</dcterms:modified>
</cp:coreProperties>
</file>