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4C8" w:rsidRPr="00D865B8" w:rsidRDefault="001044C8" w:rsidP="001044C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</w:pPr>
      <w:r w:rsidRPr="00D865B8"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  <w:t>АДМИНИСТРАЦИЯ</w:t>
      </w:r>
    </w:p>
    <w:p w:rsidR="001044C8" w:rsidRPr="00D865B8" w:rsidRDefault="001044C8" w:rsidP="001044C8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</w:pPr>
      <w:r w:rsidRPr="00D865B8"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  <w:t>ЗАОЛЕШЕНСКОГО СЕЛЬСОВЕТА</w:t>
      </w:r>
    </w:p>
    <w:p w:rsidR="001044C8" w:rsidRPr="00D865B8" w:rsidRDefault="001044C8" w:rsidP="001044C8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</w:pPr>
      <w:r w:rsidRPr="00D865B8"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  <w:t>СУДЖАНСКОГО РАЙОНА</w:t>
      </w:r>
    </w:p>
    <w:p w:rsidR="001044C8" w:rsidRDefault="001044C8" w:rsidP="001044C8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</w:pPr>
      <w:r w:rsidRPr="00D865B8"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  <w:t>КУРСКОЙ ОБЛАСТИ</w:t>
      </w:r>
    </w:p>
    <w:p w:rsidR="00D865B8" w:rsidRPr="00D865B8" w:rsidRDefault="00D865B8" w:rsidP="001044C8">
      <w:pPr>
        <w:spacing w:after="0" w:line="240" w:lineRule="auto"/>
        <w:jc w:val="center"/>
        <w:outlineLvl w:val="0"/>
        <w:rPr>
          <w:rFonts w:ascii="Arial" w:hAnsi="Arial" w:cs="Arial"/>
          <w:bCs/>
          <w:color w:val="000000"/>
          <w:spacing w:val="-10"/>
          <w:sz w:val="24"/>
          <w:szCs w:val="24"/>
          <w:lang w:bidi="ru-RU"/>
        </w:rPr>
      </w:pPr>
    </w:p>
    <w:p w:rsidR="00D865B8" w:rsidRPr="00D865B8" w:rsidRDefault="00D865B8" w:rsidP="001044C8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</w:pPr>
      <w:r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  <w:t>ПОСТАНОВЛЕНИЕ</w:t>
      </w:r>
    </w:p>
    <w:p w:rsidR="001044C8" w:rsidRPr="00D865B8" w:rsidRDefault="001044C8" w:rsidP="001044C8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pacing w:val="80"/>
          <w:sz w:val="24"/>
          <w:szCs w:val="24"/>
          <w:lang w:bidi="ru-RU"/>
        </w:rPr>
      </w:pPr>
    </w:p>
    <w:p w:rsidR="001044C8" w:rsidRPr="00D865B8" w:rsidRDefault="001044C8" w:rsidP="001044C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D865B8">
        <w:rPr>
          <w:rFonts w:ascii="Arial" w:hAnsi="Arial" w:cs="Arial"/>
          <w:b/>
          <w:sz w:val="32"/>
          <w:szCs w:val="32"/>
        </w:rPr>
        <w:t>от 1</w:t>
      </w:r>
      <w:r w:rsidR="00036C22">
        <w:rPr>
          <w:rFonts w:ascii="Arial" w:hAnsi="Arial" w:cs="Arial"/>
          <w:b/>
          <w:sz w:val="32"/>
          <w:szCs w:val="32"/>
        </w:rPr>
        <w:t>1</w:t>
      </w:r>
      <w:r w:rsidRPr="00D865B8">
        <w:rPr>
          <w:rFonts w:ascii="Arial" w:hAnsi="Arial" w:cs="Arial"/>
          <w:b/>
          <w:sz w:val="32"/>
          <w:szCs w:val="32"/>
        </w:rPr>
        <w:t xml:space="preserve"> </w:t>
      </w:r>
      <w:r w:rsidR="00036C22">
        <w:rPr>
          <w:rFonts w:ascii="Arial" w:hAnsi="Arial" w:cs="Arial"/>
          <w:b/>
          <w:sz w:val="32"/>
          <w:szCs w:val="32"/>
        </w:rPr>
        <w:t>ноября</w:t>
      </w:r>
      <w:r w:rsidRPr="00D865B8">
        <w:rPr>
          <w:rFonts w:ascii="Arial" w:hAnsi="Arial" w:cs="Arial"/>
          <w:b/>
          <w:sz w:val="32"/>
          <w:szCs w:val="32"/>
        </w:rPr>
        <w:t xml:space="preserve"> 202</w:t>
      </w:r>
      <w:r w:rsidR="00036C22">
        <w:rPr>
          <w:rFonts w:ascii="Arial" w:hAnsi="Arial" w:cs="Arial"/>
          <w:b/>
          <w:sz w:val="32"/>
          <w:szCs w:val="32"/>
        </w:rPr>
        <w:t>2</w:t>
      </w:r>
      <w:r w:rsidRPr="00D865B8">
        <w:rPr>
          <w:rFonts w:ascii="Arial" w:hAnsi="Arial" w:cs="Arial"/>
          <w:b/>
          <w:sz w:val="32"/>
          <w:szCs w:val="32"/>
        </w:rPr>
        <w:t xml:space="preserve"> года № </w:t>
      </w:r>
      <w:r w:rsidR="00036C22">
        <w:rPr>
          <w:rFonts w:ascii="Arial" w:hAnsi="Arial" w:cs="Arial"/>
          <w:b/>
          <w:sz w:val="32"/>
          <w:szCs w:val="32"/>
        </w:rPr>
        <w:t>91/1</w:t>
      </w:r>
    </w:p>
    <w:p w:rsidR="001044C8" w:rsidRPr="00D865B8" w:rsidRDefault="001044C8" w:rsidP="00D865B8">
      <w:pPr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1044C8" w:rsidRPr="00D865B8" w:rsidRDefault="001044C8" w:rsidP="001044C8">
      <w:pPr>
        <w:pStyle w:val="aa"/>
        <w:jc w:val="center"/>
        <w:rPr>
          <w:rFonts w:ascii="Arial" w:hAnsi="Arial" w:cs="Arial"/>
          <w:b/>
          <w:bCs/>
          <w:sz w:val="32"/>
          <w:szCs w:val="32"/>
        </w:rPr>
      </w:pPr>
      <w:r w:rsidRPr="00D865B8">
        <w:rPr>
          <w:rFonts w:ascii="Arial" w:hAnsi="Arial" w:cs="Arial"/>
          <w:b/>
          <w:bCs/>
          <w:sz w:val="32"/>
          <w:szCs w:val="32"/>
        </w:rPr>
        <w:t xml:space="preserve">Об утверждении муниципальной программы </w:t>
      </w:r>
      <w:r w:rsidRPr="00D865B8">
        <w:rPr>
          <w:rFonts w:ascii="Arial" w:hAnsi="Arial" w:cs="Arial"/>
          <w:b/>
          <w:bCs/>
          <w:color w:val="333333"/>
          <w:sz w:val="32"/>
          <w:szCs w:val="32"/>
        </w:rPr>
        <w:t xml:space="preserve">«Организация </w:t>
      </w:r>
      <w:r w:rsidRPr="00D865B8">
        <w:rPr>
          <w:rFonts w:ascii="Arial" w:hAnsi="Arial" w:cs="Arial"/>
          <w:b/>
          <w:bCs/>
          <w:color w:val="333333"/>
          <w:sz w:val="32"/>
          <w:szCs w:val="32"/>
          <w:bdr w:val="none" w:sz="0" w:space="0" w:color="auto" w:frame="1"/>
        </w:rPr>
        <w:t>ритуальных услуг на территории муниципального образования «Заолешенский сельсовет» Суджанского района Курской области в 202</w:t>
      </w:r>
      <w:r w:rsidR="009E641B">
        <w:rPr>
          <w:rFonts w:ascii="Arial" w:hAnsi="Arial" w:cs="Arial"/>
          <w:b/>
          <w:bCs/>
          <w:color w:val="333333"/>
          <w:sz w:val="32"/>
          <w:szCs w:val="32"/>
          <w:bdr w:val="none" w:sz="0" w:space="0" w:color="auto" w:frame="1"/>
        </w:rPr>
        <w:t>3</w:t>
      </w:r>
      <w:r w:rsidRPr="00D865B8">
        <w:rPr>
          <w:rFonts w:ascii="Arial" w:hAnsi="Arial" w:cs="Arial"/>
          <w:b/>
          <w:bCs/>
          <w:color w:val="333333"/>
          <w:sz w:val="32"/>
          <w:szCs w:val="32"/>
          <w:bdr w:val="none" w:sz="0" w:space="0" w:color="auto" w:frame="1"/>
        </w:rPr>
        <w:t>-202</w:t>
      </w:r>
      <w:r w:rsidR="009E641B">
        <w:rPr>
          <w:rFonts w:ascii="Arial" w:hAnsi="Arial" w:cs="Arial"/>
          <w:b/>
          <w:bCs/>
          <w:color w:val="333333"/>
          <w:sz w:val="32"/>
          <w:szCs w:val="32"/>
          <w:bdr w:val="none" w:sz="0" w:space="0" w:color="auto" w:frame="1"/>
        </w:rPr>
        <w:t>5</w:t>
      </w:r>
      <w:r w:rsidRPr="00D865B8">
        <w:rPr>
          <w:rFonts w:ascii="Arial" w:hAnsi="Arial" w:cs="Arial"/>
          <w:b/>
          <w:bCs/>
          <w:color w:val="333333"/>
          <w:sz w:val="32"/>
          <w:szCs w:val="32"/>
          <w:bdr w:val="none" w:sz="0" w:space="0" w:color="auto" w:frame="1"/>
        </w:rPr>
        <w:t xml:space="preserve"> годах</w:t>
      </w:r>
      <w:r w:rsidRPr="00D865B8">
        <w:rPr>
          <w:rFonts w:ascii="Arial" w:hAnsi="Arial" w:cs="Arial"/>
          <w:b/>
          <w:bCs/>
          <w:color w:val="333333"/>
          <w:sz w:val="32"/>
          <w:szCs w:val="32"/>
        </w:rPr>
        <w:t>»</w:t>
      </w:r>
    </w:p>
    <w:p w:rsidR="001044C8" w:rsidRPr="00D865B8" w:rsidRDefault="001044C8" w:rsidP="00D865B8">
      <w:pPr>
        <w:pStyle w:val="3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1044C8" w:rsidRPr="00D865B8" w:rsidRDefault="001044C8" w:rsidP="001044C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t xml:space="preserve">В соответствии со </w:t>
      </w:r>
      <w:hyperlink r:id="rId7" w:history="1">
        <w:r w:rsidRPr="00A22298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статьей 179</w:t>
        </w:r>
      </w:hyperlink>
      <w:r w:rsidRPr="00D865B8">
        <w:rPr>
          <w:rFonts w:ascii="Arial" w:hAnsi="Arial" w:cs="Arial"/>
          <w:sz w:val="24"/>
          <w:szCs w:val="24"/>
        </w:rPr>
        <w:t xml:space="preserve"> Бюджетного кодекса Российской Федерации, постановлениями Администрации Заолешенского сельсовета Суджанского района от </w:t>
      </w:r>
      <w:r w:rsidR="00036C22">
        <w:rPr>
          <w:rFonts w:ascii="Arial" w:hAnsi="Arial" w:cs="Arial"/>
          <w:sz w:val="24"/>
          <w:szCs w:val="24"/>
        </w:rPr>
        <w:t>11</w:t>
      </w:r>
      <w:r w:rsidRPr="00D865B8">
        <w:rPr>
          <w:rFonts w:ascii="Arial" w:hAnsi="Arial" w:cs="Arial"/>
          <w:sz w:val="24"/>
          <w:szCs w:val="24"/>
        </w:rPr>
        <w:t>.11.202</w:t>
      </w:r>
      <w:r w:rsidR="00036C22">
        <w:rPr>
          <w:rFonts w:ascii="Arial" w:hAnsi="Arial" w:cs="Arial"/>
          <w:sz w:val="24"/>
          <w:szCs w:val="24"/>
        </w:rPr>
        <w:t>2</w:t>
      </w:r>
      <w:r w:rsidRPr="00D865B8">
        <w:rPr>
          <w:rFonts w:ascii="Arial" w:hAnsi="Arial" w:cs="Arial"/>
          <w:sz w:val="24"/>
          <w:szCs w:val="24"/>
        </w:rPr>
        <w:t xml:space="preserve"> №81 «</w:t>
      </w:r>
      <w:r w:rsidRPr="00D865B8">
        <w:rPr>
          <w:rFonts w:ascii="Arial" w:hAnsi="Arial" w:cs="Arial"/>
          <w:bCs/>
          <w:sz w:val="24"/>
          <w:szCs w:val="24"/>
        </w:rPr>
        <w:t>Об утверждении Перечня муниципальных программ Заолешенского сельсовета Суджанского района,</w:t>
      </w:r>
      <w:r w:rsidRPr="00D865B8">
        <w:rPr>
          <w:rFonts w:ascii="Arial" w:hAnsi="Arial" w:cs="Arial"/>
          <w:sz w:val="24"/>
          <w:szCs w:val="24"/>
        </w:rPr>
        <w:t xml:space="preserve"> </w:t>
      </w:r>
      <w:r w:rsidRPr="00D865B8">
        <w:rPr>
          <w:rFonts w:ascii="Arial" w:hAnsi="Arial" w:cs="Arial"/>
          <w:bCs/>
          <w:sz w:val="24"/>
          <w:szCs w:val="24"/>
        </w:rPr>
        <w:t>предлагаемых к финансированию в 202</w:t>
      </w:r>
      <w:r w:rsidR="00036C22">
        <w:rPr>
          <w:rFonts w:ascii="Arial" w:hAnsi="Arial" w:cs="Arial"/>
          <w:bCs/>
          <w:sz w:val="24"/>
          <w:szCs w:val="24"/>
        </w:rPr>
        <w:t>3</w:t>
      </w:r>
      <w:r w:rsidRPr="00D865B8">
        <w:rPr>
          <w:rFonts w:ascii="Arial" w:hAnsi="Arial" w:cs="Arial"/>
          <w:bCs/>
          <w:sz w:val="24"/>
          <w:szCs w:val="24"/>
        </w:rPr>
        <w:t xml:space="preserve"> году и в плановом периоде 202</w:t>
      </w:r>
      <w:r w:rsidR="00036C22">
        <w:rPr>
          <w:rFonts w:ascii="Arial" w:hAnsi="Arial" w:cs="Arial"/>
          <w:bCs/>
          <w:sz w:val="24"/>
          <w:szCs w:val="24"/>
        </w:rPr>
        <w:t>4</w:t>
      </w:r>
      <w:r w:rsidRPr="00D865B8">
        <w:rPr>
          <w:rFonts w:ascii="Arial" w:hAnsi="Arial" w:cs="Arial"/>
          <w:bCs/>
          <w:sz w:val="24"/>
          <w:szCs w:val="24"/>
        </w:rPr>
        <w:t xml:space="preserve"> и 202</w:t>
      </w:r>
      <w:r w:rsidR="00036C22">
        <w:rPr>
          <w:rFonts w:ascii="Arial" w:hAnsi="Arial" w:cs="Arial"/>
          <w:bCs/>
          <w:sz w:val="24"/>
          <w:szCs w:val="24"/>
        </w:rPr>
        <w:t>5</w:t>
      </w:r>
      <w:r w:rsidRPr="00D865B8">
        <w:rPr>
          <w:rFonts w:ascii="Arial" w:hAnsi="Arial" w:cs="Arial"/>
          <w:bCs/>
          <w:sz w:val="24"/>
          <w:szCs w:val="24"/>
        </w:rPr>
        <w:t xml:space="preserve"> годов», </w:t>
      </w:r>
      <w:r w:rsidRPr="00D865B8">
        <w:rPr>
          <w:rFonts w:ascii="Arial" w:hAnsi="Arial" w:cs="Arial"/>
          <w:sz w:val="24"/>
          <w:szCs w:val="24"/>
        </w:rPr>
        <w:t>от 06.05.2020 №34 «</w:t>
      </w:r>
      <w:r w:rsidRPr="00D865B8">
        <w:rPr>
          <w:rFonts w:ascii="Arial" w:hAnsi="Arial" w:cs="Arial"/>
          <w:bCs/>
          <w:sz w:val="24"/>
          <w:szCs w:val="24"/>
        </w:rPr>
        <w:t>Об утверждении Порядка разработки, реализации и оценки эффективности муниципальных программ Заолешенского сельсовета Суджанского района»</w:t>
      </w:r>
      <w:r w:rsidRPr="00D865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865B8">
        <w:rPr>
          <w:rFonts w:ascii="Arial" w:hAnsi="Arial" w:cs="Arial"/>
          <w:sz w:val="24"/>
          <w:szCs w:val="24"/>
        </w:rPr>
        <w:t>Администрация Заолешенского сельсовета Суджанского района постановляет:</w:t>
      </w:r>
    </w:p>
    <w:p w:rsidR="001044C8" w:rsidRDefault="001044C8" w:rsidP="00D865B8">
      <w:pPr>
        <w:spacing w:after="0" w:line="240" w:lineRule="auto"/>
        <w:ind w:firstLine="1134"/>
        <w:jc w:val="both"/>
        <w:rPr>
          <w:rFonts w:ascii="Arial" w:hAnsi="Arial" w:cs="Arial"/>
          <w:color w:val="333333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t xml:space="preserve">1. Утвердить прилагаемую муниципальную программу </w:t>
      </w:r>
      <w:r w:rsidRPr="00D865B8">
        <w:rPr>
          <w:rFonts w:ascii="Arial" w:hAnsi="Arial" w:cs="Arial"/>
          <w:color w:val="333333"/>
          <w:sz w:val="24"/>
          <w:szCs w:val="24"/>
        </w:rPr>
        <w:t xml:space="preserve">«Организация </w:t>
      </w:r>
      <w:r w:rsidRPr="00D865B8"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</w:rPr>
        <w:t>ритуальных услуг на территории муниципального образования «Заолешенский сельсовет» Суджанского района Курской области в 202</w:t>
      </w:r>
      <w:r w:rsidR="009E641B"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</w:rPr>
        <w:t>3</w:t>
      </w:r>
      <w:r w:rsidRPr="00D865B8"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</w:rPr>
        <w:t>-202</w:t>
      </w:r>
      <w:r w:rsidR="009E641B"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</w:rPr>
        <w:t>5</w:t>
      </w:r>
      <w:r w:rsidRPr="00D865B8"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</w:rPr>
        <w:t xml:space="preserve"> годах</w:t>
      </w:r>
      <w:r w:rsidRPr="00D865B8">
        <w:rPr>
          <w:rFonts w:ascii="Arial" w:hAnsi="Arial" w:cs="Arial"/>
          <w:color w:val="333333"/>
          <w:sz w:val="24"/>
          <w:szCs w:val="24"/>
        </w:rPr>
        <w:t>».</w:t>
      </w:r>
    </w:p>
    <w:p w:rsidR="00036C22" w:rsidRPr="00036C22" w:rsidRDefault="00036C22" w:rsidP="00036C22">
      <w:pPr>
        <w:pStyle w:val="aa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2.Признать утратившим силу постановление № 96 от 16 декабря 2021 года «</w:t>
      </w:r>
      <w:r w:rsidRPr="00036C22">
        <w:rPr>
          <w:rFonts w:ascii="Arial" w:hAnsi="Arial" w:cs="Arial"/>
          <w:bCs/>
          <w:sz w:val="24"/>
          <w:szCs w:val="24"/>
        </w:rPr>
        <w:t xml:space="preserve">Об утверждении муниципальной программы </w:t>
      </w:r>
      <w:r w:rsidRPr="00036C22">
        <w:rPr>
          <w:rFonts w:ascii="Arial" w:hAnsi="Arial" w:cs="Arial"/>
          <w:bCs/>
          <w:color w:val="333333"/>
          <w:sz w:val="24"/>
          <w:szCs w:val="24"/>
        </w:rPr>
        <w:t xml:space="preserve">«Организация </w:t>
      </w:r>
      <w:r w:rsidRPr="00036C22"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</w:rPr>
        <w:t>ритуальных услуг на территории муниципального образования «Заолешенский сельсовет» Суджанского района Курской области в 2022-2024 годах</w:t>
      </w:r>
      <w:r w:rsidRPr="00036C22">
        <w:rPr>
          <w:rFonts w:ascii="Arial" w:hAnsi="Arial" w:cs="Arial"/>
          <w:bCs/>
          <w:color w:val="333333"/>
          <w:sz w:val="24"/>
          <w:szCs w:val="24"/>
        </w:rPr>
        <w:t>»</w:t>
      </w:r>
    </w:p>
    <w:p w:rsidR="001044C8" w:rsidRPr="00D865B8" w:rsidRDefault="00036C22" w:rsidP="00D865B8">
      <w:pPr>
        <w:autoSpaceDE w:val="0"/>
        <w:spacing w:after="0" w:line="240" w:lineRule="auto"/>
        <w:ind w:firstLine="1134"/>
        <w:jc w:val="both"/>
        <w:rPr>
          <w:rStyle w:val="apple-converted-space"/>
          <w:rFonts w:ascii="Arial" w:eastAsia="Times New Roman CYR" w:hAnsi="Arial" w:cs="Arial"/>
          <w:sz w:val="24"/>
          <w:szCs w:val="24"/>
        </w:rPr>
      </w:pPr>
      <w:r>
        <w:rPr>
          <w:rFonts w:ascii="Arial" w:eastAsia="Times New Roman CYR" w:hAnsi="Arial" w:cs="Arial"/>
          <w:sz w:val="24"/>
          <w:szCs w:val="24"/>
        </w:rPr>
        <w:t>3</w:t>
      </w:r>
      <w:r w:rsidR="001044C8" w:rsidRPr="00D865B8">
        <w:rPr>
          <w:rFonts w:ascii="Arial" w:eastAsia="Times New Roman CYR" w:hAnsi="Arial" w:cs="Arial"/>
          <w:sz w:val="24"/>
          <w:szCs w:val="24"/>
        </w:rPr>
        <w:t xml:space="preserve">. Контроль исполнения настоящего постановления </w:t>
      </w:r>
      <w:r>
        <w:rPr>
          <w:rFonts w:ascii="Arial" w:eastAsia="Times New Roman CYR" w:hAnsi="Arial" w:cs="Arial"/>
          <w:sz w:val="24"/>
          <w:szCs w:val="24"/>
        </w:rPr>
        <w:t>оставляя за собой.</w:t>
      </w:r>
    </w:p>
    <w:p w:rsidR="001044C8" w:rsidRPr="00D865B8" w:rsidRDefault="00036C22" w:rsidP="00D865B8">
      <w:pPr>
        <w:pStyle w:val="a5"/>
        <w:tabs>
          <w:tab w:val="left" w:pos="9356"/>
        </w:tabs>
        <w:spacing w:after="0" w:line="240" w:lineRule="auto"/>
        <w:ind w:left="0"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044C8" w:rsidRPr="00D865B8">
        <w:rPr>
          <w:rFonts w:ascii="Arial" w:hAnsi="Arial" w:cs="Arial"/>
          <w:sz w:val="24"/>
          <w:szCs w:val="24"/>
        </w:rPr>
        <w:t>. Настоящее постановление вступает в силу с 01.01.202</w:t>
      </w:r>
      <w:r>
        <w:rPr>
          <w:rFonts w:ascii="Arial" w:hAnsi="Arial" w:cs="Arial"/>
          <w:sz w:val="24"/>
          <w:szCs w:val="24"/>
        </w:rPr>
        <w:t>3</w:t>
      </w:r>
      <w:r w:rsidR="001044C8" w:rsidRPr="00D865B8">
        <w:rPr>
          <w:rFonts w:ascii="Arial" w:hAnsi="Arial" w:cs="Arial"/>
          <w:sz w:val="24"/>
          <w:szCs w:val="24"/>
        </w:rPr>
        <w:t>г.</w:t>
      </w:r>
    </w:p>
    <w:p w:rsidR="001044C8" w:rsidRPr="00D865B8" w:rsidRDefault="001044C8" w:rsidP="00D865B8">
      <w:pPr>
        <w:tabs>
          <w:tab w:val="left" w:pos="9356"/>
        </w:tabs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1044C8" w:rsidRPr="00D865B8" w:rsidRDefault="001044C8" w:rsidP="00D865B8">
      <w:pPr>
        <w:tabs>
          <w:tab w:val="left" w:pos="9356"/>
        </w:tabs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1044C8" w:rsidRPr="00D865B8" w:rsidRDefault="001044C8" w:rsidP="001044C8">
      <w:pPr>
        <w:pStyle w:val="ConsPlusTitle"/>
        <w:widowControl/>
        <w:rPr>
          <w:rFonts w:ascii="Arial" w:hAnsi="Arial" w:cs="Arial"/>
          <w:b w:val="0"/>
        </w:rPr>
      </w:pPr>
      <w:r w:rsidRPr="00D865B8">
        <w:rPr>
          <w:rFonts w:ascii="Arial" w:hAnsi="Arial" w:cs="Arial"/>
          <w:b w:val="0"/>
        </w:rPr>
        <w:t>Глава Заолешенского сельсовета</w:t>
      </w:r>
    </w:p>
    <w:p w:rsidR="001044C8" w:rsidRPr="00D865B8" w:rsidRDefault="001044C8" w:rsidP="001044C8">
      <w:pPr>
        <w:tabs>
          <w:tab w:val="left" w:pos="9356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t>Суджанского района                                                             И.М.Логунов</w:t>
      </w:r>
    </w:p>
    <w:p w:rsidR="006206B9" w:rsidRPr="00D865B8" w:rsidRDefault="006206B9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6206B9" w:rsidRPr="00D865B8" w:rsidRDefault="006206B9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1044C8" w:rsidRPr="00D865B8" w:rsidRDefault="001044C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1044C8" w:rsidRPr="00D865B8" w:rsidRDefault="001044C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1044C8" w:rsidRPr="00D865B8" w:rsidRDefault="001044C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1044C8" w:rsidRPr="00D865B8" w:rsidRDefault="001044C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1044C8" w:rsidRPr="00D865B8" w:rsidRDefault="001044C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1044C8" w:rsidRPr="00D865B8" w:rsidRDefault="001044C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1044C8" w:rsidRDefault="001044C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D865B8" w:rsidRDefault="00D865B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D865B8" w:rsidRDefault="00D865B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D865B8" w:rsidRDefault="00D865B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D865B8" w:rsidRDefault="00D865B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D865B8" w:rsidRDefault="00D865B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A22298" w:rsidRPr="00D865B8" w:rsidRDefault="00A2229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6206B9" w:rsidRPr="00D865B8" w:rsidRDefault="00D865B8" w:rsidP="001044C8">
      <w:pPr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t>Утверждена</w:t>
      </w:r>
    </w:p>
    <w:p w:rsidR="006206B9" w:rsidRPr="00D865B8" w:rsidRDefault="00D865B8" w:rsidP="001044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t>п</w:t>
      </w:r>
      <w:r w:rsidR="006206B9" w:rsidRPr="00D865B8">
        <w:rPr>
          <w:rFonts w:ascii="Arial" w:hAnsi="Arial" w:cs="Arial"/>
          <w:sz w:val="24"/>
          <w:szCs w:val="24"/>
        </w:rPr>
        <w:t>остановлением Администрации</w:t>
      </w:r>
    </w:p>
    <w:p w:rsidR="00010565" w:rsidRPr="00D865B8" w:rsidRDefault="00010565" w:rsidP="001044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t>Заолешенского сельсовета</w:t>
      </w:r>
    </w:p>
    <w:p w:rsidR="006206B9" w:rsidRPr="00D865B8" w:rsidRDefault="006206B9" w:rsidP="001044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t>Суджанского района Курской области</w:t>
      </w:r>
    </w:p>
    <w:p w:rsidR="006206B9" w:rsidRPr="00D865B8" w:rsidRDefault="006206B9" w:rsidP="001044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t xml:space="preserve">от </w:t>
      </w:r>
      <w:r w:rsidR="00036C22">
        <w:rPr>
          <w:rFonts w:ascii="Arial" w:hAnsi="Arial" w:cs="Arial"/>
          <w:sz w:val="24"/>
          <w:szCs w:val="24"/>
        </w:rPr>
        <w:t xml:space="preserve">11 </w:t>
      </w:r>
      <w:r w:rsidR="009E641B">
        <w:rPr>
          <w:rFonts w:ascii="Arial" w:hAnsi="Arial" w:cs="Arial"/>
          <w:sz w:val="24"/>
          <w:szCs w:val="24"/>
        </w:rPr>
        <w:t>ноября</w:t>
      </w:r>
      <w:r w:rsidRPr="00D865B8">
        <w:rPr>
          <w:rFonts w:ascii="Arial" w:hAnsi="Arial" w:cs="Arial"/>
          <w:sz w:val="24"/>
          <w:szCs w:val="24"/>
        </w:rPr>
        <w:t xml:space="preserve"> 202</w:t>
      </w:r>
      <w:r w:rsidR="009E641B">
        <w:rPr>
          <w:rFonts w:ascii="Arial" w:hAnsi="Arial" w:cs="Arial"/>
          <w:sz w:val="24"/>
          <w:szCs w:val="24"/>
        </w:rPr>
        <w:t>2</w:t>
      </w:r>
      <w:r w:rsidRPr="00D865B8">
        <w:rPr>
          <w:rFonts w:ascii="Arial" w:hAnsi="Arial" w:cs="Arial"/>
          <w:sz w:val="24"/>
          <w:szCs w:val="24"/>
        </w:rPr>
        <w:t xml:space="preserve">г. № </w:t>
      </w:r>
      <w:r w:rsidR="009E641B">
        <w:rPr>
          <w:rFonts w:ascii="Arial" w:hAnsi="Arial" w:cs="Arial"/>
          <w:sz w:val="24"/>
          <w:szCs w:val="24"/>
        </w:rPr>
        <w:t>91/1</w:t>
      </w: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3F6F" w:rsidRPr="00D865B8" w:rsidRDefault="006206B9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D865B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Муниципальная программа</w:t>
      </w:r>
    </w:p>
    <w:p w:rsidR="006206B9" w:rsidRPr="00D865B8" w:rsidRDefault="006206B9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D865B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«Организация ритуальных услуг на территории</w:t>
      </w:r>
      <w:r w:rsidR="00010565" w:rsidRPr="00D865B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муниципального образования «Заолешенский сельсовет»</w:t>
      </w:r>
      <w:r w:rsidRPr="00D865B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Суджанского района Курской области в 202</w:t>
      </w:r>
      <w:r w:rsidR="009E641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3</w:t>
      </w:r>
      <w:r w:rsidRPr="00D865B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-202</w:t>
      </w:r>
      <w:r w:rsidR="009E641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5</w:t>
      </w:r>
      <w:r w:rsidRPr="00D865B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годах»</w:t>
      </w: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0565" w:rsidRPr="00100213" w:rsidRDefault="00010565" w:rsidP="001044C8">
      <w:pPr>
        <w:spacing w:after="0" w:line="240" w:lineRule="auto"/>
        <w:jc w:val="center"/>
        <w:rPr>
          <w:rFonts w:ascii="Arial" w:hAnsi="Arial" w:cs="Arial"/>
        </w:rPr>
      </w:pPr>
      <w:r w:rsidRPr="00100213">
        <w:rPr>
          <w:rFonts w:ascii="Arial" w:hAnsi="Arial" w:cs="Arial"/>
        </w:rPr>
        <w:t>Ответственный исполнитель:</w:t>
      </w:r>
    </w:p>
    <w:p w:rsidR="00010565" w:rsidRPr="00100213" w:rsidRDefault="00010565" w:rsidP="001044C8">
      <w:pPr>
        <w:spacing w:after="0" w:line="240" w:lineRule="auto"/>
        <w:jc w:val="center"/>
        <w:rPr>
          <w:rFonts w:ascii="Arial" w:hAnsi="Arial" w:cs="Arial"/>
        </w:rPr>
      </w:pPr>
      <w:r w:rsidRPr="00100213">
        <w:rPr>
          <w:rFonts w:ascii="Arial" w:hAnsi="Arial" w:cs="Arial"/>
        </w:rPr>
        <w:t>Администрация Заолешенского сельсовета Суджанского района</w:t>
      </w:r>
    </w:p>
    <w:p w:rsidR="00010565" w:rsidRPr="00100213" w:rsidRDefault="00010565" w:rsidP="001044C8">
      <w:pPr>
        <w:spacing w:after="0" w:line="240" w:lineRule="auto"/>
        <w:jc w:val="center"/>
        <w:rPr>
          <w:rFonts w:ascii="Arial" w:hAnsi="Arial" w:cs="Arial"/>
        </w:rPr>
      </w:pPr>
      <w:r w:rsidRPr="00100213">
        <w:rPr>
          <w:rFonts w:ascii="Arial" w:hAnsi="Arial" w:cs="Arial"/>
        </w:rPr>
        <w:t>телефон: 8(47143)2-21-00</w:t>
      </w: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6206B9" w:rsidRDefault="006206B9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  <w:r w:rsidRPr="00D865B8">
        <w:rPr>
          <w:rStyle w:val="a6"/>
          <w:rFonts w:ascii="Arial" w:hAnsi="Arial" w:cs="Arial"/>
          <w:b w:val="0"/>
          <w:color w:val="000000"/>
          <w:sz w:val="24"/>
          <w:szCs w:val="24"/>
        </w:rPr>
        <w:t>202</w:t>
      </w:r>
      <w:r w:rsidR="009E641B">
        <w:rPr>
          <w:rStyle w:val="a6"/>
          <w:rFonts w:ascii="Arial" w:hAnsi="Arial" w:cs="Arial"/>
          <w:b w:val="0"/>
          <w:color w:val="000000"/>
          <w:sz w:val="24"/>
          <w:szCs w:val="24"/>
        </w:rPr>
        <w:t>2</w:t>
      </w:r>
      <w:r w:rsidRPr="00D865B8">
        <w:rPr>
          <w:rStyle w:val="a6"/>
          <w:rFonts w:ascii="Arial" w:hAnsi="Arial" w:cs="Arial"/>
          <w:b w:val="0"/>
          <w:color w:val="000000"/>
          <w:sz w:val="24"/>
          <w:szCs w:val="24"/>
        </w:rPr>
        <w:t xml:space="preserve"> год</w:t>
      </w: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D35650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D865B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Паспорт муниципальной программы</w:t>
      </w:r>
    </w:p>
    <w:p w:rsidR="00D35650" w:rsidRPr="00D865B8" w:rsidRDefault="00D35650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D865B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«Организация ритуальных услуг на территории </w:t>
      </w:r>
      <w:r w:rsidR="00010565" w:rsidRPr="00D865B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муниципального образования «Заолешенский сельсовет» </w:t>
      </w:r>
      <w:r w:rsidRPr="00D865B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Суджанского района Курской области в 202</w:t>
      </w:r>
      <w:r w:rsidR="009E641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3</w:t>
      </w:r>
      <w:r w:rsidRPr="00D865B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-202</w:t>
      </w:r>
      <w:r w:rsidR="009E641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5 </w:t>
      </w:r>
      <w:r w:rsidRPr="00D865B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годах»</w:t>
      </w:r>
    </w:p>
    <w:p w:rsidR="00BC7C39" w:rsidRPr="00D865B8" w:rsidRDefault="00BC7C39" w:rsidP="00D865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495"/>
        <w:gridCol w:w="6843"/>
      </w:tblGrid>
      <w:tr w:rsidR="004F5ABB" w:rsidRPr="00BC7C39" w:rsidTr="00D3565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5650" w:rsidRPr="00D865B8" w:rsidRDefault="00D35650" w:rsidP="00D865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  <w:r w:rsidR="00D865B8"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5650" w:rsidRPr="00D865B8" w:rsidRDefault="00D35650" w:rsidP="009E64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Муниципальная программа «</w:t>
            </w:r>
            <w:r w:rsidR="00010565"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Организация ритуальных услуг на территории муниципального образования «Заолешенский сельсовет» Суджанского района Курской области в 202</w:t>
            </w:r>
            <w:r w:rsidR="009E641B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010565"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-202</w:t>
            </w:r>
            <w:r w:rsidR="009E641B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010565"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годах</w:t>
            </w: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» (далее Программа)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010565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Администрация Заолешенского сельсовета Суджанского района Курской области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Подпрограммы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подпрограмма «Организация ритуальных услуг»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уровня качества предоставления услуг;</w:t>
            </w:r>
          </w:p>
          <w:p w:rsidR="00746C7C" w:rsidRPr="00D865B8" w:rsidRDefault="00746C7C" w:rsidP="00203F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совершенствование системы организации похоронного дела.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bookmarkStart w:id="0" w:name="_Hlk90460407"/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доставка тел умерших (погибших) безродных, неопознанных граждан и лиц без определенного места жительства с мест их обнаружения в морги,</w:t>
            </w:r>
            <w:bookmarkStart w:id="1" w:name="_Hlk90460702"/>
            <w:bookmarkEnd w:id="0"/>
            <w:r w:rsidR="009E641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865B8">
              <w:rPr>
                <w:rFonts w:ascii="Arial" w:eastAsia="Times New Roman" w:hAnsi="Arial" w:cs="Arial"/>
                <w:sz w:val="24"/>
                <w:szCs w:val="24"/>
              </w:rPr>
      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bookmarkEnd w:id="1"/>
          </w:p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D865B8">
              <w:rPr>
                <w:rFonts w:ascii="Arial" w:eastAsia="Times New Roman" w:hAnsi="Arial" w:cs="Arial"/>
                <w:sz w:val="24"/>
                <w:szCs w:val="24"/>
              </w:rPr>
              <w:t>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D865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F3C8A" w:rsidRPr="00D865B8" w:rsidRDefault="000F3C8A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bookmarkStart w:id="2" w:name="_Hlk90538458"/>
            <w:r w:rsidRPr="00D865B8">
              <w:rPr>
                <w:rFonts w:ascii="Arial" w:eastAsia="Times New Roman" w:hAnsi="Arial" w:cs="Arial"/>
                <w:sz w:val="24"/>
                <w:szCs w:val="24"/>
              </w:rPr>
              <w:t>погребение умерших, не имеющих супруга, близких родственников, иных родственников либо законного представителя</w:t>
            </w: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</w:p>
          <w:p w:rsidR="00746C7C" w:rsidRPr="00D865B8" w:rsidRDefault="000F3C8A" w:rsidP="00203F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sz w:val="24"/>
                <w:szCs w:val="24"/>
              </w:rPr>
      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  <w:bookmarkEnd w:id="2"/>
          </w:p>
        </w:tc>
      </w:tr>
      <w:tr w:rsidR="00746C7C" w:rsidRPr="00BC7C39" w:rsidTr="00D865B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C7C" w:rsidRPr="00D865B8" w:rsidRDefault="00746C7C" w:rsidP="00D865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C7C" w:rsidRPr="00D865B8" w:rsidRDefault="00746C7C" w:rsidP="009E641B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один этап, 202</w:t>
            </w:r>
            <w:r w:rsidR="009E641B">
              <w:rPr>
                <w:rFonts w:ascii="Arial" w:hAnsi="Arial" w:cs="Arial"/>
                <w:sz w:val="24"/>
                <w:szCs w:val="24"/>
              </w:rPr>
              <w:t>3</w:t>
            </w:r>
            <w:r w:rsidRPr="00D865B8">
              <w:rPr>
                <w:rFonts w:ascii="Arial" w:hAnsi="Arial" w:cs="Arial"/>
                <w:sz w:val="24"/>
                <w:szCs w:val="24"/>
              </w:rPr>
              <w:t>-202</w:t>
            </w:r>
            <w:r w:rsidR="009E641B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D865B8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746C7C" w:rsidRPr="00BC7C39" w:rsidTr="00D865B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C7C" w:rsidRPr="00D865B8" w:rsidRDefault="00746C7C" w:rsidP="00D865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C7C" w:rsidRPr="00D865B8" w:rsidRDefault="00746C7C" w:rsidP="001044C8">
            <w:pPr>
              <w:pStyle w:val="ConsPlusCell"/>
              <w:jc w:val="both"/>
              <w:rPr>
                <w:rFonts w:ascii="Arial" w:hAnsi="Arial" w:cs="Arial"/>
              </w:rPr>
            </w:pPr>
            <w:r w:rsidRPr="00D865B8">
              <w:rPr>
                <w:rFonts w:ascii="Arial" w:hAnsi="Arial" w:cs="Arial"/>
              </w:rPr>
              <w:t>Общий объем финансирования Программы на 202</w:t>
            </w:r>
            <w:r w:rsidR="009E641B">
              <w:rPr>
                <w:rFonts w:ascii="Arial" w:hAnsi="Arial" w:cs="Arial"/>
              </w:rPr>
              <w:t>3</w:t>
            </w:r>
            <w:r w:rsidRPr="00D865B8">
              <w:rPr>
                <w:rFonts w:ascii="Arial" w:hAnsi="Arial" w:cs="Arial"/>
              </w:rPr>
              <w:t>-202</w:t>
            </w:r>
            <w:r w:rsidR="009E641B">
              <w:rPr>
                <w:rFonts w:ascii="Arial" w:hAnsi="Arial" w:cs="Arial"/>
              </w:rPr>
              <w:t>5</w:t>
            </w:r>
            <w:r w:rsidRPr="00D865B8">
              <w:rPr>
                <w:rFonts w:ascii="Arial" w:hAnsi="Arial" w:cs="Arial"/>
              </w:rPr>
              <w:t xml:space="preserve"> годы за счет средств му</w:t>
            </w:r>
            <w:r w:rsidR="00203F6F" w:rsidRPr="00D865B8">
              <w:rPr>
                <w:rFonts w:ascii="Arial" w:hAnsi="Arial" w:cs="Arial"/>
              </w:rPr>
              <w:t>ниципального бюджета составляет</w:t>
            </w:r>
            <w:r w:rsidR="00D865B8">
              <w:rPr>
                <w:rFonts w:ascii="Arial" w:hAnsi="Arial" w:cs="Arial"/>
              </w:rPr>
              <w:t xml:space="preserve"> </w:t>
            </w:r>
            <w:r w:rsidR="009E641B">
              <w:rPr>
                <w:rFonts w:ascii="Arial" w:hAnsi="Arial" w:cs="Arial"/>
              </w:rPr>
              <w:t>5075</w:t>
            </w:r>
            <w:r w:rsidRPr="00D865B8">
              <w:rPr>
                <w:rFonts w:ascii="Arial" w:hAnsi="Arial" w:cs="Arial"/>
              </w:rPr>
              <w:t xml:space="preserve"> рублей</w:t>
            </w:r>
            <w:r w:rsidR="009E641B">
              <w:rPr>
                <w:rFonts w:ascii="Arial" w:hAnsi="Arial" w:cs="Arial"/>
              </w:rPr>
              <w:t xml:space="preserve"> 00 копеек</w:t>
            </w:r>
            <w:r w:rsidRPr="00D865B8">
              <w:rPr>
                <w:rFonts w:ascii="Arial" w:hAnsi="Arial" w:cs="Arial"/>
              </w:rPr>
              <w:t>, в том числе по годам:</w:t>
            </w:r>
          </w:p>
          <w:p w:rsidR="00746C7C" w:rsidRPr="00D865B8" w:rsidRDefault="00D865B8" w:rsidP="00D865B8">
            <w:pPr>
              <w:pStyle w:val="ConsPlusCell"/>
              <w:ind w:left="-42"/>
              <w:jc w:val="both"/>
              <w:rPr>
                <w:rFonts w:ascii="Arial" w:hAnsi="Arial" w:cs="Arial"/>
              </w:rPr>
            </w:pPr>
            <w:bookmarkStart w:id="3" w:name="_Hlk25821083"/>
            <w:r>
              <w:rPr>
                <w:rFonts w:ascii="Arial" w:hAnsi="Arial" w:cs="Arial"/>
              </w:rPr>
              <w:lastRenderedPageBreak/>
              <w:t>202</w:t>
            </w:r>
            <w:r w:rsidR="009E641B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="00746C7C" w:rsidRPr="00D865B8">
              <w:rPr>
                <w:rFonts w:ascii="Arial" w:hAnsi="Arial" w:cs="Arial"/>
              </w:rPr>
              <w:t xml:space="preserve">год – </w:t>
            </w:r>
            <w:r w:rsidR="009E641B">
              <w:rPr>
                <w:rFonts w:ascii="Arial" w:hAnsi="Arial" w:cs="Arial"/>
              </w:rPr>
              <w:t>5075</w:t>
            </w:r>
            <w:r w:rsidR="009E641B" w:rsidRPr="00D865B8">
              <w:rPr>
                <w:rFonts w:ascii="Arial" w:hAnsi="Arial" w:cs="Arial"/>
              </w:rPr>
              <w:t xml:space="preserve"> рублей</w:t>
            </w:r>
            <w:r w:rsidR="009E641B">
              <w:rPr>
                <w:rFonts w:ascii="Arial" w:hAnsi="Arial" w:cs="Arial"/>
              </w:rPr>
              <w:t xml:space="preserve"> 00 копеек</w:t>
            </w:r>
            <w:r w:rsidR="00203F6F" w:rsidRPr="00D865B8">
              <w:rPr>
                <w:rFonts w:ascii="Arial" w:hAnsi="Arial" w:cs="Arial"/>
              </w:rPr>
              <w:t>.,</w:t>
            </w:r>
          </w:p>
          <w:p w:rsidR="00E27347" w:rsidRPr="00D865B8" w:rsidRDefault="00746C7C" w:rsidP="001044C8">
            <w:pPr>
              <w:pStyle w:val="ConsPlusCell"/>
              <w:jc w:val="both"/>
              <w:rPr>
                <w:rFonts w:ascii="Arial" w:hAnsi="Arial" w:cs="Arial"/>
              </w:rPr>
            </w:pPr>
            <w:r w:rsidRPr="00D865B8">
              <w:rPr>
                <w:rFonts w:ascii="Arial" w:hAnsi="Arial" w:cs="Arial"/>
              </w:rPr>
              <w:t>202</w:t>
            </w:r>
            <w:r w:rsidR="009E641B">
              <w:rPr>
                <w:rFonts w:ascii="Arial" w:hAnsi="Arial" w:cs="Arial"/>
              </w:rPr>
              <w:t>4</w:t>
            </w:r>
            <w:r w:rsidRPr="00D865B8">
              <w:rPr>
                <w:rFonts w:ascii="Arial" w:hAnsi="Arial" w:cs="Arial"/>
              </w:rPr>
              <w:t xml:space="preserve"> год – 0,0 </w:t>
            </w:r>
            <w:r w:rsidR="009E641B" w:rsidRPr="00D865B8">
              <w:rPr>
                <w:rFonts w:ascii="Arial" w:hAnsi="Arial" w:cs="Arial"/>
              </w:rPr>
              <w:t>рублей</w:t>
            </w:r>
            <w:r w:rsidR="009E641B">
              <w:rPr>
                <w:rFonts w:ascii="Arial" w:hAnsi="Arial" w:cs="Arial"/>
              </w:rPr>
              <w:t xml:space="preserve"> 00 копеек</w:t>
            </w:r>
            <w:r w:rsidRPr="00D865B8">
              <w:rPr>
                <w:rFonts w:ascii="Arial" w:hAnsi="Arial" w:cs="Arial"/>
              </w:rPr>
              <w:t>,</w:t>
            </w:r>
          </w:p>
          <w:p w:rsidR="00746C7C" w:rsidRPr="00D865B8" w:rsidRDefault="00746C7C" w:rsidP="009E641B">
            <w:pPr>
              <w:pStyle w:val="ConsPlusCell"/>
              <w:jc w:val="both"/>
              <w:rPr>
                <w:rFonts w:ascii="Arial" w:hAnsi="Arial" w:cs="Arial"/>
              </w:rPr>
            </w:pPr>
            <w:r w:rsidRPr="00D865B8">
              <w:rPr>
                <w:rFonts w:ascii="Arial" w:hAnsi="Arial" w:cs="Arial"/>
              </w:rPr>
              <w:t>202</w:t>
            </w:r>
            <w:r w:rsidR="009E641B">
              <w:rPr>
                <w:rFonts w:ascii="Arial" w:hAnsi="Arial" w:cs="Arial"/>
              </w:rPr>
              <w:t>5</w:t>
            </w:r>
            <w:r w:rsidRPr="00D865B8">
              <w:rPr>
                <w:rFonts w:ascii="Arial" w:hAnsi="Arial" w:cs="Arial"/>
              </w:rPr>
              <w:t xml:space="preserve"> год – </w:t>
            </w:r>
            <w:r w:rsidR="00E27347" w:rsidRPr="00D865B8">
              <w:rPr>
                <w:rFonts w:ascii="Arial" w:hAnsi="Arial" w:cs="Arial"/>
              </w:rPr>
              <w:t>0</w:t>
            </w:r>
            <w:r w:rsidRPr="00D865B8">
              <w:rPr>
                <w:rFonts w:ascii="Arial" w:hAnsi="Arial" w:cs="Arial"/>
              </w:rPr>
              <w:t xml:space="preserve">,0 </w:t>
            </w:r>
            <w:r w:rsidR="009E641B" w:rsidRPr="00D865B8">
              <w:rPr>
                <w:rFonts w:ascii="Arial" w:hAnsi="Arial" w:cs="Arial"/>
              </w:rPr>
              <w:t>рублей</w:t>
            </w:r>
            <w:r w:rsidR="009E641B">
              <w:rPr>
                <w:rFonts w:ascii="Arial" w:hAnsi="Arial" w:cs="Arial"/>
              </w:rPr>
              <w:t xml:space="preserve"> 00 копеек</w:t>
            </w:r>
            <w:r w:rsidRPr="00D865B8">
              <w:rPr>
                <w:rFonts w:ascii="Arial" w:hAnsi="Arial" w:cs="Arial"/>
              </w:rPr>
              <w:t>.</w:t>
            </w:r>
            <w:bookmarkEnd w:id="3"/>
          </w:p>
        </w:tc>
      </w:tr>
      <w:tr w:rsidR="00746C7C" w:rsidRPr="00BC7C39" w:rsidTr="00D865B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C7C" w:rsidRPr="00D865B8" w:rsidRDefault="00746C7C" w:rsidP="00D865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27347" w:rsidRPr="00D865B8" w:rsidRDefault="00E27347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</w:t>
            </w:r>
            <w:r w:rsidR="00203F6F"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лучшение сферы ритуальных услуг </w:t>
            </w: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</w:t>
            </w:r>
            <w:r w:rsidR="00203F6F"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865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положительных тенденций в сфере захоронений,</w:t>
            </w:r>
          </w:p>
          <w:p w:rsidR="00746C7C" w:rsidRPr="00D865B8" w:rsidRDefault="00E27347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Выполнение гарантии погребения умерших, не имеющих супруга, близких родственников, иных родственников либо законного представителя.</w:t>
            </w:r>
          </w:p>
        </w:tc>
      </w:tr>
    </w:tbl>
    <w:p w:rsidR="00D35650" w:rsidRPr="00D865B8" w:rsidRDefault="00D35650" w:rsidP="00D865B8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F3C8A" w:rsidRPr="00D865B8" w:rsidRDefault="00D865B8" w:rsidP="00D865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865B8">
        <w:rPr>
          <w:rFonts w:ascii="Arial" w:hAnsi="Arial" w:cs="Arial"/>
          <w:b/>
          <w:sz w:val="26"/>
          <w:szCs w:val="26"/>
        </w:rPr>
        <w:t>1.</w:t>
      </w:r>
      <w:r w:rsidR="000F3C8A" w:rsidRPr="00D865B8">
        <w:rPr>
          <w:rFonts w:ascii="Arial" w:hAnsi="Arial" w:cs="Arial"/>
          <w:b/>
          <w:sz w:val="26"/>
          <w:szCs w:val="26"/>
        </w:rPr>
        <w:t>Общая характеристика сферы реализации муниципальной программы, основные проблемы в указанной сфере и прогноз ее развития</w:t>
      </w:r>
    </w:p>
    <w:p w:rsidR="00203F6F" w:rsidRPr="00D865B8" w:rsidRDefault="00203F6F" w:rsidP="00D865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0F3C8A" w:rsidRPr="00D865B8" w:rsidRDefault="000F3C8A" w:rsidP="001044C8">
      <w:pPr>
        <w:spacing w:after="0" w:line="240" w:lineRule="auto"/>
        <w:ind w:left="-1" w:right="293" w:firstLine="11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Похоронное дело представляет исключительную социально-экономическую и историко-культурную значимость данной сферы деятельности. Его нормативное правовое и экономическое обеспечение, безусловно, являются приоритетными государственными задачами. Право гражданина на достойное отношение к его останкам и памяти после смерти должно восприниматься в качестве одного из основополагающих гражданских прав. Похоронное дело рассматривается не только как важнейшая составляющая гуманитарного сервиса, но и как важнейшая составляющая национальной духовной культуры.</w:t>
      </w:r>
    </w:p>
    <w:p w:rsidR="000F3C8A" w:rsidRPr="00D865B8" w:rsidRDefault="000F3C8A" w:rsidP="001044C8">
      <w:pPr>
        <w:spacing w:after="0" w:line="240" w:lineRule="auto"/>
        <w:ind w:left="-1" w:right="288"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4E4E4E"/>
          <w:sz w:val="24"/>
          <w:szCs w:val="24"/>
          <w:lang w:eastAsia="ru-RU"/>
        </w:rPr>
        <w:t xml:space="preserve">Ритуально-похоронное обслуживание является одной из наиболее социально значимых отраслей в сфере услуг и затрагивает интересы всего населения. </w:t>
      </w: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Муниципальная программа «</w:t>
      </w:r>
      <w:r w:rsidR="00010565" w:rsidRPr="00D865B8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Организация ритуальных услуг на территории муниципального образования «Заолешенский сельсовет» Суджанского района Курской области в 202</w:t>
      </w:r>
      <w:r w:rsidR="009E641B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3</w:t>
      </w:r>
      <w:r w:rsidR="00010565" w:rsidRPr="00D865B8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-202</w:t>
      </w:r>
      <w:r w:rsidR="009E641B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5</w:t>
      </w:r>
      <w:r w:rsidR="00010565" w:rsidRPr="00D865B8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годах</w:t>
      </w: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» (далее по тексту - Программа) направлена на повышение качества предоставления ритуальных услуг в Суджанском районе на основе обеспечения целевой направленности решения ключевых проблем по обеспечению современного уровня похоронного дела в районе и повышения эффективности и оперативности работы специализированных организаций, оказывающих ритуальные услуги.</w:t>
      </w:r>
    </w:p>
    <w:p w:rsidR="000F3C8A" w:rsidRPr="00D865B8" w:rsidRDefault="000F3C8A" w:rsidP="001044C8">
      <w:pPr>
        <w:spacing w:after="0" w:line="240" w:lineRule="auto"/>
        <w:ind w:left="-1" w:right="288" w:firstLine="11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силу статей 12, 25 и 29 Федерального закона от 12.01.1996 № 8-ФЗ «О погребении и похоронном деле» при отсутствии родственников либо законного представителя умершего погребение осуществляется специализированной службой по вопросам похоронного дела. Создают такие службы и определяют порядок их деятельности органы местного самоуправления. Организационно-правовая форма специализированных служб Федеральным Законом не определена.</w:t>
      </w:r>
    </w:p>
    <w:p w:rsidR="000F3C8A" w:rsidRPr="00D865B8" w:rsidRDefault="000F3C8A" w:rsidP="001044C8">
      <w:pPr>
        <w:spacing w:after="0" w:line="240" w:lineRule="auto"/>
        <w:ind w:left="-1" w:right="288" w:firstLine="11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законодательством органам местного самоуправления предоставлено право быть учредителями муниципальных предприятий, муниципальных автономных и бюджетных учреждений, участвовать в создании открытых акционерных обществ, межмуниципальных хозяйственных обществ в форме закрытых акционерных обществ и обществ с ограниченной ответственностью. Представляется правомерным наделение статусом специализированной службы по вопросам похоронного дела организации, созданной в любой организационно-правовой форме.</w:t>
      </w:r>
    </w:p>
    <w:p w:rsidR="000F3C8A" w:rsidRPr="00D865B8" w:rsidRDefault="000F3C8A" w:rsidP="001044C8">
      <w:pPr>
        <w:spacing w:after="0" w:line="240" w:lineRule="auto"/>
        <w:ind w:left="-1" w:right="293" w:firstLine="11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 образом, существует острейшая необходимость принятия комплекса мер на всех уровнях по стабилизации и координации развития похоронного дела.</w:t>
      </w:r>
    </w:p>
    <w:p w:rsidR="000F3C8A" w:rsidRPr="00D865B8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Разработка Программы обусловлена необходимостью:</w:t>
      </w:r>
    </w:p>
    <w:p w:rsidR="000F3C8A" w:rsidRPr="00D865B8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обеспечения современного уровня сферы похоронного дела в</w:t>
      </w:r>
      <w:r w:rsidR="00010565"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муниципальном образовании «Заолешенский сельсовет»</w:t>
      </w: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Суджанско</w:t>
      </w:r>
      <w:r w:rsidR="00010565"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го</w:t>
      </w: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район</w:t>
      </w:r>
      <w:r w:rsidR="00010565"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</w:t>
      </w: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Курской области;</w:t>
      </w:r>
    </w:p>
    <w:p w:rsidR="000F3C8A" w:rsidRPr="00D865B8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регулирования финансовых и материальных ресурсов с целью повышения качества предоставления услуг по захоронению </w:t>
      </w:r>
      <w:r w:rsidRPr="00D865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неопознанных граждан и лиц без определенного места жительства</w:t>
      </w: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</w:p>
    <w:p w:rsidR="000F3C8A" w:rsidRPr="00D865B8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Комплекс работ и мероприятий Программы объединен по основным проблемам:</w:t>
      </w:r>
    </w:p>
    <w:p w:rsidR="000F3C8A" w:rsidRPr="00D865B8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осуществление комплекса организационно-технологических мероприятий по улучшению ритуального обслуживания;</w:t>
      </w:r>
    </w:p>
    <w:p w:rsidR="000F3C8A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выполнение комплекса работ по повышению уровня захоронению неопознанных граждан и лиц без </w:t>
      </w:r>
      <w:r w:rsidR="00D865B8"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определенного места жительства.</w:t>
      </w:r>
    </w:p>
    <w:p w:rsidR="00D2768F" w:rsidRPr="00D865B8" w:rsidRDefault="00D2768F" w:rsidP="00D276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102E96" w:rsidRPr="00D2768F" w:rsidRDefault="00D2768F" w:rsidP="00D27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2.</w:t>
      </w:r>
      <w:r w:rsidR="000F3C8A" w:rsidRPr="00D2768F">
        <w:rPr>
          <w:rFonts w:ascii="Arial" w:hAnsi="Arial" w:cs="Arial"/>
          <w:b/>
          <w:bCs/>
          <w:sz w:val="26"/>
          <w:szCs w:val="26"/>
        </w:rPr>
        <w:t>Приоритеты муниципальной политики в сфере реализации муниципальной программы</w:t>
      </w:r>
    </w:p>
    <w:p w:rsidR="00102E96" w:rsidRPr="00D2768F" w:rsidRDefault="00102E96" w:rsidP="00D27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Default="00826873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2768F">
        <w:rPr>
          <w:rFonts w:ascii="Arial" w:hAnsi="Arial" w:cs="Arial"/>
          <w:sz w:val="24"/>
          <w:szCs w:val="24"/>
          <w:shd w:val="clear" w:color="auto" w:fill="FFFFFF"/>
        </w:rPr>
        <w:t xml:space="preserve">Руководствуясь действующим законодательством Российской Федерации, нормативными правовыми актами администрации </w:t>
      </w:r>
      <w:r w:rsidR="00010565" w:rsidRPr="00D2768F">
        <w:rPr>
          <w:rFonts w:ascii="Arial" w:hAnsi="Arial" w:cs="Arial"/>
          <w:sz w:val="24"/>
          <w:szCs w:val="24"/>
          <w:shd w:val="clear" w:color="auto" w:fill="FFFFFF"/>
        </w:rPr>
        <w:t xml:space="preserve">Заолешенского сельсовета </w:t>
      </w:r>
      <w:r w:rsidRPr="00D2768F">
        <w:rPr>
          <w:rFonts w:ascii="Arial" w:hAnsi="Arial" w:cs="Arial"/>
          <w:sz w:val="24"/>
          <w:szCs w:val="24"/>
          <w:shd w:val="clear" w:color="auto" w:fill="FFFFFF"/>
        </w:rPr>
        <w:t>Суджанского района Курской области</w:t>
      </w:r>
      <w:r w:rsidR="00010565" w:rsidRPr="00D276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2768F">
        <w:rPr>
          <w:rFonts w:ascii="Arial" w:hAnsi="Arial" w:cs="Arial"/>
          <w:sz w:val="24"/>
          <w:szCs w:val="24"/>
        </w:rPr>
        <w:t>создается</w:t>
      </w:r>
      <w:r w:rsidR="00010565" w:rsidRPr="00D2768F">
        <w:rPr>
          <w:rFonts w:ascii="Arial" w:hAnsi="Arial" w:cs="Arial"/>
          <w:sz w:val="24"/>
          <w:szCs w:val="24"/>
        </w:rPr>
        <w:t xml:space="preserve"> </w:t>
      </w:r>
      <w:r w:rsidRPr="00D2768F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="00F200F9" w:rsidRPr="00D2768F">
        <w:rPr>
          <w:rFonts w:ascii="Arial" w:hAnsi="Arial" w:cs="Arial"/>
          <w:sz w:val="24"/>
          <w:szCs w:val="24"/>
          <w:shd w:val="clear" w:color="auto" w:fill="FFFFFF"/>
        </w:rPr>
        <w:t>пециализированная служба по вопросам похоронного дела на территории муниципального района «Суджанский район» Курской области (далее - специализированная служба) на которую возлагаются полномочия по исполнению гарантий погребения умерших с учетом их волеизъявления и обязанность по оказанию гарантированного перечня услуг по погребению на безвозмездной основе.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D2768F" w:rsidRDefault="00D2768F" w:rsidP="00D2768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2768F">
        <w:rPr>
          <w:rFonts w:ascii="Arial" w:hAnsi="Arial" w:cs="Arial"/>
          <w:b/>
          <w:sz w:val="26"/>
          <w:szCs w:val="26"/>
        </w:rPr>
        <w:t>3.</w:t>
      </w:r>
      <w:r w:rsidR="000F3C8A" w:rsidRPr="00D2768F">
        <w:rPr>
          <w:rFonts w:ascii="Arial" w:hAnsi="Arial" w:cs="Arial"/>
          <w:b/>
          <w:sz w:val="26"/>
          <w:szCs w:val="26"/>
        </w:rPr>
        <w:t>Основные цели и задачи программы</w:t>
      </w:r>
    </w:p>
    <w:p w:rsidR="00D2768F" w:rsidRPr="00D2768F" w:rsidRDefault="00D2768F" w:rsidP="00D276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F200F9" w:rsidRPr="00D2768F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Цели программы:</w:t>
      </w:r>
    </w:p>
    <w:p w:rsidR="00F200F9" w:rsidRPr="00D2768F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 </w:t>
      </w:r>
      <w:r w:rsidRPr="00D2768F">
        <w:rPr>
          <w:rFonts w:ascii="Arial" w:eastAsia="Times New Roman" w:hAnsi="Arial" w:cs="Arial"/>
          <w:sz w:val="24"/>
          <w:szCs w:val="24"/>
        </w:rPr>
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</w:r>
    </w:p>
    <w:p w:rsidR="00F200F9" w:rsidRPr="00D2768F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 </w:t>
      </w:r>
      <w:r w:rsidRPr="00D2768F">
        <w:rPr>
          <w:rFonts w:ascii="Arial" w:eastAsia="Times New Roman" w:hAnsi="Arial" w:cs="Arial"/>
          <w:sz w:val="24"/>
          <w:szCs w:val="24"/>
        </w:rPr>
        <w:t>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</w:r>
      <w:r w:rsidRPr="00D2768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200F9" w:rsidRPr="00D2768F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Задачи программы:</w:t>
      </w:r>
    </w:p>
    <w:p w:rsidR="00F200F9" w:rsidRPr="00D2768F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доставка тел умерших (погибших) безродных, неопознанных граждан и лиц без определенного места жительства с мест их обнаружения в морги;</w:t>
      </w:r>
    </w:p>
    <w:p w:rsidR="000F3C8A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захоронение безродных и неопознанных лиц</w:t>
      </w:r>
      <w:r w:rsid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</w:p>
    <w:p w:rsidR="00D2768F" w:rsidRPr="00D2768F" w:rsidRDefault="00D2768F" w:rsidP="00D276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0F3C8A" w:rsidRPr="000F3C8A" w:rsidRDefault="00D2768F" w:rsidP="00D276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2768F">
        <w:rPr>
          <w:rFonts w:ascii="Arial" w:hAnsi="Arial" w:cs="Arial"/>
          <w:b/>
          <w:sz w:val="26"/>
          <w:szCs w:val="26"/>
        </w:rPr>
        <w:t>.</w:t>
      </w:r>
      <w:r w:rsidR="000F3C8A" w:rsidRPr="00D2768F">
        <w:rPr>
          <w:rFonts w:ascii="Arial" w:hAnsi="Arial" w:cs="Arial"/>
          <w:b/>
          <w:sz w:val="26"/>
          <w:szCs w:val="26"/>
        </w:rPr>
        <w:t>Целевые индикаторы и показатели муниципальной программы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826873" w:rsidRPr="00D2768F" w:rsidRDefault="000F3C8A" w:rsidP="00D2768F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768F">
        <w:rPr>
          <w:rFonts w:ascii="Arial" w:hAnsi="Arial" w:cs="Arial"/>
          <w:sz w:val="24"/>
          <w:szCs w:val="24"/>
        </w:rPr>
        <w:t xml:space="preserve">Показателем достижения поставленной в программе цели по </w:t>
      </w:r>
      <w:r w:rsidR="00826873" w:rsidRPr="00D2768F">
        <w:rPr>
          <w:rFonts w:ascii="Arial" w:hAnsi="Arial" w:cs="Arial"/>
          <w:sz w:val="24"/>
          <w:szCs w:val="24"/>
        </w:rPr>
        <w:t>улучшению</w:t>
      </w:r>
      <w:r w:rsidR="00D2768F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сферы ритуальных услуг </w:t>
      </w:r>
      <w:r w:rsidR="00826873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="00D2768F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26873" w:rsidRPr="00D2768F">
        <w:rPr>
          <w:rFonts w:ascii="Arial" w:eastAsia="Times New Roman" w:hAnsi="Arial" w:cs="Arial"/>
          <w:sz w:val="24"/>
          <w:szCs w:val="24"/>
          <w:lang w:eastAsia="ru-RU"/>
        </w:rPr>
        <w:t>развитие положительных тенденций в сфере захоронений,</w:t>
      </w:r>
    </w:p>
    <w:p w:rsidR="00826873" w:rsidRPr="00D2768F" w:rsidRDefault="00826873" w:rsidP="00D2768F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Выполнение гарантии погребения умерших, не имеющих супруга, близких родственников, иных родственников либо законного представителя.</w:t>
      </w:r>
    </w:p>
    <w:p w:rsidR="000F3C8A" w:rsidRPr="00D2768F" w:rsidRDefault="000F3C8A" w:rsidP="00D2768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Целевыми показателями и индикаторами программы будут являться:</w:t>
      </w:r>
    </w:p>
    <w:p w:rsidR="00826873" w:rsidRPr="00D2768F" w:rsidRDefault="00826873" w:rsidP="00D2768F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sz w:val="24"/>
          <w:szCs w:val="24"/>
        </w:rPr>
        <w:t>погребение умерших, не имеющих супруга, близких родственников, иных родственников либо законного представителя</w:t>
      </w:r>
      <w:r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0F3C8A" w:rsidRDefault="00826873" w:rsidP="00D2768F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D2768F">
        <w:rPr>
          <w:rFonts w:ascii="Arial" w:eastAsia="Times New Roman" w:hAnsi="Arial" w:cs="Arial"/>
          <w:sz w:val="24"/>
          <w:szCs w:val="24"/>
        </w:rPr>
        <w:lastRenderedPageBreak/>
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</w:r>
      <w:r w:rsidR="00D2768F">
        <w:rPr>
          <w:rFonts w:ascii="Arial" w:eastAsia="Times New Roman" w:hAnsi="Arial" w:cs="Arial"/>
          <w:sz w:val="24"/>
          <w:szCs w:val="24"/>
        </w:rPr>
        <w:t>.</w:t>
      </w:r>
    </w:p>
    <w:p w:rsidR="00D2768F" w:rsidRPr="00D2768F" w:rsidRDefault="00D2768F" w:rsidP="00D2768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F3C8A" w:rsidRPr="00D2768F" w:rsidRDefault="000F3C8A" w:rsidP="001044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2768F">
        <w:rPr>
          <w:rFonts w:ascii="Arial" w:hAnsi="Arial" w:cs="Arial"/>
          <w:b/>
          <w:sz w:val="26"/>
          <w:szCs w:val="26"/>
        </w:rPr>
        <w:t>5. Этапы и сроки реализации муниципальной программы</w:t>
      </w:r>
    </w:p>
    <w:p w:rsidR="00D2768F" w:rsidRPr="00D2768F" w:rsidRDefault="00D2768F" w:rsidP="001044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Реализация программы намечена на 202</w:t>
      </w:r>
      <w:r w:rsidR="009E641B">
        <w:rPr>
          <w:rFonts w:ascii="Arial" w:hAnsi="Arial" w:cs="Arial"/>
          <w:sz w:val="24"/>
          <w:szCs w:val="24"/>
        </w:rPr>
        <w:t>3</w:t>
      </w:r>
      <w:r w:rsidRPr="00D2768F">
        <w:rPr>
          <w:rFonts w:ascii="Arial" w:hAnsi="Arial" w:cs="Arial"/>
          <w:sz w:val="24"/>
          <w:szCs w:val="24"/>
        </w:rPr>
        <w:t>-202</w:t>
      </w:r>
      <w:r w:rsidR="009E641B">
        <w:rPr>
          <w:rFonts w:ascii="Arial" w:hAnsi="Arial" w:cs="Arial"/>
          <w:sz w:val="24"/>
          <w:szCs w:val="24"/>
        </w:rPr>
        <w:t>5</w:t>
      </w:r>
      <w:r w:rsidRPr="00D2768F">
        <w:rPr>
          <w:rFonts w:ascii="Arial" w:hAnsi="Arial" w:cs="Arial"/>
          <w:sz w:val="24"/>
          <w:szCs w:val="24"/>
        </w:rPr>
        <w:t xml:space="preserve"> годы. В связи с тем, что в рамках программы по годам будут решаться аналогичные задачи, разграничение ее на этапы не предусматривается. Программа будет реализована в один этап.</w:t>
      </w:r>
    </w:p>
    <w:p w:rsidR="000F3C8A" w:rsidRPr="00D2768F" w:rsidRDefault="005B19EE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hyperlink w:anchor="Par714" w:history="1">
        <w:r w:rsidR="000F3C8A" w:rsidRPr="00D2768F">
          <w:rPr>
            <w:rFonts w:ascii="Arial" w:hAnsi="Arial" w:cs="Arial"/>
            <w:sz w:val="24"/>
            <w:szCs w:val="24"/>
          </w:rPr>
          <w:t>Перечень</w:t>
        </w:r>
      </w:hyperlink>
      <w:r w:rsidR="000F3C8A" w:rsidRPr="00D2768F">
        <w:rPr>
          <w:rFonts w:ascii="Arial" w:hAnsi="Arial" w:cs="Arial"/>
          <w:sz w:val="24"/>
          <w:szCs w:val="24"/>
        </w:rPr>
        <w:t xml:space="preserve"> программных мероприятий с указанием сроков их реализации и объемов финансирования приведен в приложении № 2 к настоящей подпрограмме.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6.Основные конечные результаты реализации муниципальной программы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D2768F" w:rsidRDefault="000F3C8A" w:rsidP="00D2768F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768F">
        <w:rPr>
          <w:rFonts w:ascii="Arial" w:hAnsi="Arial" w:cs="Arial"/>
          <w:color w:val="2D2D2D"/>
          <w:spacing w:val="2"/>
          <w:sz w:val="24"/>
          <w:szCs w:val="24"/>
        </w:rPr>
        <w:t>Оценка социально-экономической эффективности реализации муниципальной программы будет производиться на основе системы целевых показателей, которые выражены в количественных и качественных характеристиках.</w:t>
      </w:r>
      <w:r w:rsidR="00D2768F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="00826873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Улучши</w:t>
      </w:r>
      <w:r w:rsidR="00D41B2C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ть</w:t>
      </w:r>
      <w:r w:rsidR="00826873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сфер</w:t>
      </w:r>
      <w:r w:rsidR="00D41B2C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ритуальных услуг </w:t>
      </w:r>
      <w:r w:rsidR="00826873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26873" w:rsidRPr="00D2768F">
        <w:rPr>
          <w:rFonts w:ascii="Arial" w:eastAsia="Times New Roman" w:hAnsi="Arial" w:cs="Arial"/>
          <w:sz w:val="24"/>
          <w:szCs w:val="24"/>
          <w:lang w:eastAsia="ru-RU"/>
        </w:rPr>
        <w:t>развитие положительных тенденций в сфере захоронений,</w:t>
      </w:r>
      <w:r w:rsidR="009E64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26873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</w:t>
      </w:r>
      <w:r w:rsidR="00D41B2C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 </w:t>
      </w:r>
      <w:r w:rsidR="00826873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гарантии погребения умерших, не имеющих супруга, близких родственников, иных родственников либо законного представителя.</w:t>
      </w:r>
    </w:p>
    <w:p w:rsidR="00D41B2C" w:rsidRPr="00D2768F" w:rsidRDefault="00D41B2C" w:rsidP="00D2768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:rsidR="000F3C8A" w:rsidRPr="00D2768F" w:rsidRDefault="000F3C8A" w:rsidP="001044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2768F">
        <w:rPr>
          <w:rFonts w:ascii="Arial" w:hAnsi="Arial" w:cs="Arial"/>
          <w:b/>
          <w:sz w:val="26"/>
          <w:szCs w:val="26"/>
        </w:rPr>
        <w:t xml:space="preserve">7. Ресурсное обеспечение </w:t>
      </w:r>
    </w:p>
    <w:p w:rsidR="000F3C8A" w:rsidRPr="00D2768F" w:rsidRDefault="000F3C8A" w:rsidP="00D2768F">
      <w:pPr>
        <w:pStyle w:val="ConsPlusCell"/>
        <w:jc w:val="center"/>
        <w:rPr>
          <w:rFonts w:ascii="Arial" w:hAnsi="Arial" w:cs="Arial"/>
        </w:rPr>
      </w:pPr>
    </w:p>
    <w:p w:rsidR="00F200F9" w:rsidRPr="00D2768F" w:rsidRDefault="00F200F9" w:rsidP="00D2768F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 рамках муниципальной программы </w:t>
      </w:r>
      <w:r w:rsidR="00D2768F" w:rsidRPr="00D2768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r w:rsidR="00010565" w:rsidRPr="00D2768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Организация ритуальных услуг на территории муниципального образования «Заолешенский сельсовет» Суджанского района Курской области в 2022-2024 годах</w:t>
      </w:r>
      <w:r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предусматривается финансирование отдельных мероприятий реализуемых на территории муниципального образования Суджанский район.</w:t>
      </w:r>
    </w:p>
    <w:p w:rsidR="00F200F9" w:rsidRPr="00D2768F" w:rsidRDefault="00F200F9" w:rsidP="00D2768F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Финансирование по мероприятиям программы </w:t>
      </w:r>
      <w:r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r w:rsidR="00010565" w:rsidRPr="00D2768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Организация ритуальных услуг на территории муниципального образования «Заолешенский сельсовет» Суджанского района Курской области в 2022-2024 годах</w:t>
      </w:r>
      <w:r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</w:t>
      </w: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запланировано в сумме </w:t>
      </w:r>
      <w:r w:rsidR="009E64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5075</w:t>
      </w: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рублей</w:t>
      </w:r>
      <w:r w:rsidR="009E64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00 копеек</w:t>
      </w: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</w:p>
    <w:p w:rsidR="000F3C8A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 xml:space="preserve">Объемы привлекаемых средств </w:t>
      </w:r>
      <w:r w:rsidR="009B43F0" w:rsidRPr="00D2768F">
        <w:rPr>
          <w:rFonts w:ascii="Arial" w:hAnsi="Arial" w:cs="Arial"/>
          <w:sz w:val="24"/>
          <w:szCs w:val="24"/>
        </w:rPr>
        <w:t>местного</w:t>
      </w:r>
      <w:r w:rsidRPr="00D2768F">
        <w:rPr>
          <w:rFonts w:ascii="Arial" w:hAnsi="Arial" w:cs="Arial"/>
          <w:sz w:val="24"/>
          <w:szCs w:val="24"/>
        </w:rPr>
        <w:t xml:space="preserve"> бюджета для финансирования программы могут ежегодно уточняться на соответствующий финансовый год.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Default="000F3C8A" w:rsidP="001044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8. Характеристика основных мероприятий муниципальной программы</w:t>
      </w:r>
      <w:r w:rsidR="00D2768F">
        <w:rPr>
          <w:rFonts w:ascii="Arial" w:hAnsi="Arial" w:cs="Arial"/>
          <w:b/>
          <w:bCs/>
          <w:sz w:val="26"/>
          <w:szCs w:val="26"/>
        </w:rPr>
        <w:t xml:space="preserve"> </w:t>
      </w:r>
      <w:r w:rsidRPr="00D2768F">
        <w:rPr>
          <w:rFonts w:ascii="Arial" w:hAnsi="Arial" w:cs="Arial"/>
          <w:b/>
          <w:bCs/>
          <w:sz w:val="26"/>
          <w:szCs w:val="26"/>
        </w:rPr>
        <w:t>(Приложение 3</w:t>
      </w:r>
      <w:r w:rsidR="00102E96" w:rsidRPr="00D2768F">
        <w:rPr>
          <w:rFonts w:ascii="Arial" w:hAnsi="Arial" w:cs="Arial"/>
          <w:b/>
          <w:bCs/>
          <w:sz w:val="26"/>
          <w:szCs w:val="26"/>
        </w:rPr>
        <w:t>)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Default="000F3C8A" w:rsidP="001044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9.Прогноз сводных показателей муниципальной программы</w:t>
      </w:r>
      <w:r w:rsidR="00D2768F">
        <w:rPr>
          <w:rFonts w:ascii="Arial" w:hAnsi="Arial" w:cs="Arial"/>
          <w:b/>
          <w:bCs/>
          <w:sz w:val="26"/>
          <w:szCs w:val="26"/>
        </w:rPr>
        <w:t xml:space="preserve"> </w:t>
      </w:r>
      <w:r w:rsidRPr="00D2768F">
        <w:rPr>
          <w:rFonts w:ascii="Arial" w:hAnsi="Arial" w:cs="Arial"/>
          <w:b/>
          <w:bCs/>
          <w:sz w:val="26"/>
          <w:szCs w:val="26"/>
        </w:rPr>
        <w:t>(Приложение 1)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10.Обоснование выделения подпрограммы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Default="000F3C8A" w:rsidP="00D2768F">
      <w:pPr>
        <w:spacing w:after="0" w:line="240" w:lineRule="auto"/>
        <w:ind w:firstLine="1134"/>
        <w:jc w:val="both"/>
        <w:rPr>
          <w:rFonts w:ascii="Arial" w:hAnsi="Arial" w:cs="Arial"/>
          <w:iCs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Для обеспечения достижения целей и решения поставленных задач в рамках муниципальной программы предусмотрены реализация следующих подпрограмм:</w:t>
      </w:r>
      <w:r w:rsidR="00010565" w:rsidRPr="00D2768F">
        <w:rPr>
          <w:rFonts w:ascii="Arial" w:hAnsi="Arial" w:cs="Arial"/>
          <w:sz w:val="24"/>
          <w:szCs w:val="24"/>
        </w:rPr>
        <w:t xml:space="preserve"> </w:t>
      </w:r>
      <w:r w:rsidR="00F200F9" w:rsidRPr="00D2768F">
        <w:rPr>
          <w:rFonts w:ascii="Arial" w:hAnsi="Arial" w:cs="Arial"/>
          <w:sz w:val="24"/>
          <w:szCs w:val="24"/>
        </w:rPr>
        <w:t xml:space="preserve">«Организация ритуальных услуг». </w:t>
      </w:r>
      <w:r w:rsidRPr="00D2768F">
        <w:rPr>
          <w:rFonts w:ascii="Arial" w:hAnsi="Arial" w:cs="Arial"/>
          <w:iCs/>
          <w:sz w:val="24"/>
          <w:szCs w:val="24"/>
        </w:rPr>
        <w:t xml:space="preserve">Выделение подпрограммы </w:t>
      </w:r>
      <w:r w:rsidRPr="00D2768F">
        <w:rPr>
          <w:rFonts w:ascii="Arial" w:hAnsi="Arial" w:cs="Arial"/>
          <w:iCs/>
          <w:sz w:val="24"/>
          <w:szCs w:val="24"/>
        </w:rPr>
        <w:lastRenderedPageBreak/>
        <w:t>обосновано масштабностью решаемых в рамках муниципальной программы задач.</w:t>
      </w:r>
    </w:p>
    <w:p w:rsidR="00D2768F" w:rsidRPr="00D2768F" w:rsidRDefault="00D2768F" w:rsidP="00D276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11. Анализ рисков реализации муниципальной программы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Реализация муниципальной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программы. Все риски реализации муниципальной программы можно разделить на внешние и внутренние риски. Среди внешних рисков можно выделить макроэкономические, финансовые, политические, правовые риски. Среди внутренних рисков особо следует выделить управленческие риски, а именно: неэффективность организации и управления процессом реализации основных мероприятий муниципальной программы; низкая эффективность использования бюджетных средств; недостаточный уровень квалификации и исполнительской дисциплины сотрудников ответственного исполнителя программы. Меры управления внешними рисками: проведение мониторинга действующего законодательства, влияющего на выполнение программных мероприятий, достижение поставленных целей и решение задач; оперативное реагирование и внесение в муниципальную программу изменений, нивелирующих или снижающих воздействие внешних негативных факторов на выполнение целевых показателей муниципальной программы; проведение ежегодной корректировки показателей (индикаторов) и мероприятий муниципальной программы по результатам мониторинга изменений внешних факторов, влияющих на эффективность реализации муниципальной программы. Меры управления внутренними рисками: формирование системы управления муниципальной программой на основе распределения полномочий и ответственности между ответственными сотрудниками; разработка и внедрение эффективной системы контроля реализации основных мероприятий муниципальной программы, а также эффективности использования бюджетных средств. Ответственность за своевременное и качественное выполнение мероприятий муниципальной программы, рациональное использование финансовых средств, выделяемых на ее реализацию, несут исполнители мероприятий.</w:t>
      </w:r>
      <w:bookmarkStart w:id="4" w:name="Par1177"/>
      <w:bookmarkEnd w:id="4"/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12. Методика оценки эффективности муниципальной программы</w:t>
      </w:r>
    </w:p>
    <w:p w:rsidR="00D2768F" w:rsidRPr="00D2768F" w:rsidRDefault="00D2768F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Оценка эффективности реализации программы производится путем сравнения фактически достигнутых в результате ее реализации индикаторов и показателей с запланированными, сравнения фактического объема финансирования мероприятий с запланированным, фактического выполнения мероприятий программы с запланированными подпрограммой.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1. Оценка осуществляется по следующим критериям: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1.1. Степень достижения за отчетный период запланированных значений целевых индикаторов и показателей.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Оценка достижения запланированных результатов по каждому показателю за отчетный период проводится на основании процентного сопоставления фактически достигнутых значений целевых индикаторов за отчетный период с их плановыми значениями за соответствующий период по следующей формуле:</w:t>
      </w:r>
    </w:p>
    <w:p w:rsidR="000F3C8A" w:rsidRPr="00D2768F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Цф x 100%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О = -------------, где:</w:t>
      </w:r>
    </w:p>
    <w:p w:rsidR="000F3C8A" w:rsidRPr="00D2768F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Цпл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lastRenderedPageBreak/>
        <w:t>О - оценка достижения запланированных результатов, %;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Цф - фактически достигнутые значения целевых индикаторов;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Цпл - плановые значения.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1.2. Уровень финансирования за отчетный период мероприятий программы от запланированных объемов.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Оценка уровня финансирования по каждому мероприятию за отчетный период проводится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0F3C8A" w:rsidRPr="00D2768F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СРф x 100%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Уф = ------------, где:</w:t>
      </w:r>
    </w:p>
    <w:p w:rsidR="000F3C8A" w:rsidRPr="00D2768F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СРпл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Уф - оценка уровня финансирования мероприятий;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СРф - фактический уровень финансирования мероприятий;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СРпл - объем финансирования мероприятий, предусматриваемый программой.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1.3. Степень выполнения мероприятий программы.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Степень выполнения мероприятий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0F3C8A" w:rsidRPr="00D2768F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Мф x 100%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СТ = -----------, где:</w:t>
      </w:r>
    </w:p>
    <w:p w:rsidR="000F3C8A" w:rsidRPr="00D2768F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Мпл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СТ - степень выполнения мероприятий программы;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Мф - количество мероприятий программы, фактически реализованных за отчетный период;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Мпл - количество мероприятий программы, запланированных на отчетный период.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007C53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07C53">
        <w:rPr>
          <w:rFonts w:ascii="Arial" w:hAnsi="Arial" w:cs="Arial"/>
          <w:b/>
          <w:bCs/>
          <w:sz w:val="28"/>
          <w:szCs w:val="28"/>
        </w:rPr>
        <w:lastRenderedPageBreak/>
        <w:t>Подпрограмма</w:t>
      </w:r>
      <w:r w:rsidR="00D2768F" w:rsidRPr="00007C53">
        <w:rPr>
          <w:rFonts w:ascii="Arial" w:hAnsi="Arial" w:cs="Arial"/>
          <w:b/>
          <w:bCs/>
          <w:sz w:val="28"/>
          <w:szCs w:val="28"/>
        </w:rPr>
        <w:t xml:space="preserve"> </w:t>
      </w:r>
      <w:r w:rsidR="00D41B2C" w:rsidRPr="00007C53">
        <w:rPr>
          <w:rFonts w:ascii="Arial" w:hAnsi="Arial" w:cs="Arial"/>
          <w:b/>
          <w:bCs/>
          <w:sz w:val="28"/>
          <w:szCs w:val="28"/>
        </w:rPr>
        <w:t>«Организация ритуальных услуг</w:t>
      </w:r>
      <w:r w:rsidRPr="00007C53">
        <w:rPr>
          <w:rFonts w:ascii="Arial" w:hAnsi="Arial" w:cs="Arial"/>
          <w:b/>
          <w:sz w:val="28"/>
          <w:szCs w:val="28"/>
        </w:rPr>
        <w:t>»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2768F">
        <w:rPr>
          <w:rFonts w:ascii="Arial" w:hAnsi="Arial" w:cs="Arial"/>
          <w:b/>
          <w:sz w:val="26"/>
          <w:szCs w:val="26"/>
        </w:rPr>
        <w:t>1. Паспорт подпрограммы</w:t>
      </w:r>
    </w:p>
    <w:p w:rsidR="00D2768F" w:rsidRPr="000F3C8A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47"/>
        <w:gridCol w:w="7296"/>
      </w:tblGrid>
      <w:tr w:rsidR="000F3C8A" w:rsidRPr="000F3C8A" w:rsidTr="00712EDC">
        <w:trPr>
          <w:trHeight w:val="549"/>
        </w:trPr>
        <w:tc>
          <w:tcPr>
            <w:tcW w:w="1053" w:type="pct"/>
            <w:vAlign w:val="center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947" w:type="pct"/>
            <w:vAlign w:val="center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«</w:t>
            </w:r>
            <w:r w:rsidR="00D41B2C" w:rsidRPr="00007C53">
              <w:rPr>
                <w:rFonts w:ascii="Arial" w:hAnsi="Arial" w:cs="Arial"/>
                <w:sz w:val="24"/>
                <w:szCs w:val="24"/>
              </w:rPr>
              <w:t>Организация ритуальных услуг</w:t>
            </w:r>
            <w:r w:rsidRPr="00007C5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0F3C8A" w:rsidRPr="000F3C8A" w:rsidTr="00712EDC">
        <w:trPr>
          <w:trHeight w:val="549"/>
        </w:trPr>
        <w:tc>
          <w:tcPr>
            <w:tcW w:w="1053" w:type="pct"/>
            <w:vAlign w:val="center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947" w:type="pct"/>
            <w:vAlign w:val="center"/>
          </w:tcPr>
          <w:p w:rsidR="000F3C8A" w:rsidRPr="00007C53" w:rsidRDefault="00D41B2C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Администраци</w:t>
            </w:r>
            <w:r w:rsidR="00010565" w:rsidRPr="00007C53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я Заолешенского сельсовета</w:t>
            </w:r>
            <w:r w:rsidRPr="00007C53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Суджанского района Курской области</w:t>
            </w:r>
          </w:p>
        </w:tc>
      </w:tr>
      <w:tr w:rsidR="000F3C8A" w:rsidRPr="000F3C8A" w:rsidTr="00712EDC">
        <w:trPr>
          <w:trHeight w:val="491"/>
        </w:trPr>
        <w:tc>
          <w:tcPr>
            <w:tcW w:w="1053" w:type="pct"/>
          </w:tcPr>
          <w:p w:rsidR="000F3C8A" w:rsidRPr="00007C53" w:rsidRDefault="000F3C8A" w:rsidP="00007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947" w:type="pct"/>
          </w:tcPr>
          <w:p w:rsidR="000F3C8A" w:rsidRPr="00007C53" w:rsidRDefault="00D41B2C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системы организации похоронного дела, оказание гарантированных перечней услуг по погребению на безвозмездной основе.</w:t>
            </w:r>
          </w:p>
        </w:tc>
      </w:tr>
      <w:tr w:rsidR="000F3C8A" w:rsidRPr="000F3C8A" w:rsidTr="00712EDC">
        <w:trPr>
          <w:trHeight w:val="457"/>
        </w:trPr>
        <w:tc>
          <w:tcPr>
            <w:tcW w:w="1053" w:type="pct"/>
          </w:tcPr>
          <w:p w:rsidR="000F3C8A" w:rsidRPr="00007C53" w:rsidRDefault="000F3C8A" w:rsidP="00007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947" w:type="pct"/>
          </w:tcPr>
          <w:p w:rsidR="00A80258" w:rsidRPr="00007C53" w:rsidRDefault="00A80258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-доставка тел умерших (погибших) безродных, неопознанных граждан и лиц без определенного места жительства с мест их обнаружения в морги, </w:t>
            </w:r>
            <w:r w:rsidRPr="00007C53">
              <w:rPr>
                <w:rFonts w:ascii="Arial" w:eastAsia="Times New Roman" w:hAnsi="Arial" w:cs="Arial"/>
                <w:sz w:val="24"/>
                <w:szCs w:val="24"/>
              </w:rPr>
      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</w:p>
          <w:p w:rsidR="000F3C8A" w:rsidRPr="00007C53" w:rsidRDefault="00A80258" w:rsidP="001044C8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007C53">
              <w:rPr>
                <w:rFonts w:ascii="Arial" w:eastAsia="Times New Roman" w:hAnsi="Arial" w:cs="Arial"/>
                <w:sz w:val="24"/>
                <w:szCs w:val="24"/>
              </w:rPr>
              <w:t>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</w:tr>
      <w:tr w:rsidR="000F3C8A" w:rsidRPr="000F3C8A" w:rsidTr="00712EDC">
        <w:trPr>
          <w:trHeight w:val="509"/>
        </w:trPr>
        <w:tc>
          <w:tcPr>
            <w:tcW w:w="1053" w:type="pct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947" w:type="pct"/>
          </w:tcPr>
          <w:p w:rsidR="00A80258" w:rsidRPr="00007C53" w:rsidRDefault="00A80258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07C53">
              <w:rPr>
                <w:rFonts w:ascii="Arial" w:eastAsia="Times New Roman" w:hAnsi="Arial" w:cs="Arial"/>
                <w:sz w:val="24"/>
                <w:szCs w:val="24"/>
              </w:rPr>
              <w:t>погребение умерших, не имеющих супруга, близких родственников, иных родственников либо законного представителя</w:t>
            </w: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</w:p>
          <w:p w:rsidR="000F3C8A" w:rsidRPr="00007C53" w:rsidRDefault="00A80258" w:rsidP="00007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eastAsia="Times New Roman" w:hAnsi="Arial" w:cs="Arial"/>
                <w:sz w:val="24"/>
                <w:szCs w:val="24"/>
              </w:rPr>
      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</w:tr>
      <w:tr w:rsidR="000F3C8A" w:rsidRPr="000F3C8A" w:rsidTr="00712EDC">
        <w:trPr>
          <w:trHeight w:val="350"/>
        </w:trPr>
        <w:tc>
          <w:tcPr>
            <w:tcW w:w="1053" w:type="pct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947" w:type="pct"/>
          </w:tcPr>
          <w:p w:rsidR="000F3C8A" w:rsidRPr="00007C53" w:rsidRDefault="000F3C8A" w:rsidP="00007C5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7C53">
              <w:rPr>
                <w:rFonts w:ascii="Arial" w:hAnsi="Arial" w:cs="Arial"/>
                <w:bCs/>
                <w:sz w:val="24"/>
                <w:szCs w:val="24"/>
              </w:rPr>
              <w:t>Один этап. Подпрограмма рассчитана на период с 2022 года по 2024 годы.</w:t>
            </w:r>
          </w:p>
        </w:tc>
      </w:tr>
      <w:tr w:rsidR="000F3C8A" w:rsidRPr="008D54EE" w:rsidTr="00712EDC">
        <w:trPr>
          <w:trHeight w:val="349"/>
        </w:trPr>
        <w:tc>
          <w:tcPr>
            <w:tcW w:w="1053" w:type="pct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3947" w:type="pct"/>
          </w:tcPr>
          <w:p w:rsidR="009E641B" w:rsidRPr="00D865B8" w:rsidRDefault="000F3C8A" w:rsidP="009E641B">
            <w:pPr>
              <w:pStyle w:val="ConsPlusCell"/>
              <w:jc w:val="both"/>
              <w:rPr>
                <w:rFonts w:ascii="Arial" w:hAnsi="Arial" w:cs="Arial"/>
              </w:rPr>
            </w:pPr>
            <w:r w:rsidRPr="00007C53">
              <w:rPr>
                <w:rFonts w:ascii="Arial" w:hAnsi="Arial" w:cs="Arial"/>
                <w:lang w:eastAsia="en-US"/>
              </w:rPr>
              <w:t>Реализация мероприятий подпрограммы осуществляется за счет средств муниципального бюджета. Общий объем финансирования по подпрограмме составит</w:t>
            </w:r>
            <w:r w:rsidRPr="00007C53">
              <w:rPr>
                <w:rFonts w:ascii="Arial" w:hAnsi="Arial" w:cs="Arial"/>
              </w:rPr>
              <w:t xml:space="preserve">, </w:t>
            </w:r>
            <w:r w:rsidR="009E641B">
              <w:rPr>
                <w:rFonts w:ascii="Arial" w:hAnsi="Arial" w:cs="Arial"/>
              </w:rPr>
              <w:t>5075</w:t>
            </w:r>
            <w:r w:rsidR="009E641B" w:rsidRPr="00D865B8">
              <w:rPr>
                <w:rFonts w:ascii="Arial" w:hAnsi="Arial" w:cs="Arial"/>
              </w:rPr>
              <w:t xml:space="preserve"> рублей</w:t>
            </w:r>
            <w:r w:rsidR="009E641B">
              <w:rPr>
                <w:rFonts w:ascii="Arial" w:hAnsi="Arial" w:cs="Arial"/>
              </w:rPr>
              <w:t xml:space="preserve"> 00 копеек</w:t>
            </w:r>
            <w:r w:rsidR="009E641B" w:rsidRPr="00D865B8">
              <w:rPr>
                <w:rFonts w:ascii="Arial" w:hAnsi="Arial" w:cs="Arial"/>
              </w:rPr>
              <w:t>, в том числе по годам:</w:t>
            </w:r>
          </w:p>
          <w:p w:rsidR="009E641B" w:rsidRPr="00D865B8" w:rsidRDefault="009E641B" w:rsidP="009E641B">
            <w:pPr>
              <w:pStyle w:val="ConsPlusCell"/>
              <w:ind w:left="-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2023 </w:t>
            </w:r>
            <w:r w:rsidRPr="00D865B8">
              <w:rPr>
                <w:rFonts w:ascii="Arial" w:hAnsi="Arial" w:cs="Arial"/>
              </w:rPr>
              <w:t xml:space="preserve">год – </w:t>
            </w:r>
            <w:r>
              <w:rPr>
                <w:rFonts w:ascii="Arial" w:hAnsi="Arial" w:cs="Arial"/>
              </w:rPr>
              <w:t>5075</w:t>
            </w:r>
            <w:r w:rsidRPr="00D865B8">
              <w:rPr>
                <w:rFonts w:ascii="Arial" w:hAnsi="Arial" w:cs="Arial"/>
              </w:rPr>
              <w:t xml:space="preserve"> рублей</w:t>
            </w:r>
            <w:r>
              <w:rPr>
                <w:rFonts w:ascii="Arial" w:hAnsi="Arial" w:cs="Arial"/>
              </w:rPr>
              <w:t xml:space="preserve"> 00 копеек</w:t>
            </w:r>
            <w:r w:rsidRPr="00D865B8">
              <w:rPr>
                <w:rFonts w:ascii="Arial" w:hAnsi="Arial" w:cs="Arial"/>
              </w:rPr>
              <w:t>.,</w:t>
            </w:r>
          </w:p>
          <w:p w:rsidR="009E641B" w:rsidRPr="00D865B8" w:rsidRDefault="009E641B" w:rsidP="009E641B">
            <w:pPr>
              <w:pStyle w:val="ConsPlusCell"/>
              <w:jc w:val="both"/>
              <w:rPr>
                <w:rFonts w:ascii="Arial" w:hAnsi="Arial" w:cs="Arial"/>
              </w:rPr>
            </w:pPr>
            <w:r w:rsidRPr="00D865B8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  <w:r w:rsidRPr="00D865B8">
              <w:rPr>
                <w:rFonts w:ascii="Arial" w:hAnsi="Arial" w:cs="Arial"/>
              </w:rPr>
              <w:t xml:space="preserve"> год – 0,0 рублей</w:t>
            </w:r>
            <w:r>
              <w:rPr>
                <w:rFonts w:ascii="Arial" w:hAnsi="Arial" w:cs="Arial"/>
              </w:rPr>
              <w:t xml:space="preserve"> 00 копеек</w:t>
            </w:r>
            <w:r w:rsidRPr="00D865B8">
              <w:rPr>
                <w:rFonts w:ascii="Arial" w:hAnsi="Arial" w:cs="Arial"/>
              </w:rPr>
              <w:t>,</w:t>
            </w:r>
          </w:p>
          <w:p w:rsidR="000F3C8A" w:rsidRPr="00007C53" w:rsidRDefault="009E641B" w:rsidP="009E6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65B8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  <w:r w:rsidRPr="00D865B8">
              <w:rPr>
                <w:rFonts w:ascii="Arial" w:hAnsi="Arial" w:cs="Arial"/>
              </w:rPr>
              <w:t xml:space="preserve"> год – 0,0 рублей</w:t>
            </w:r>
            <w:r>
              <w:rPr>
                <w:rFonts w:ascii="Arial" w:hAnsi="Arial" w:cs="Arial"/>
              </w:rPr>
              <w:t xml:space="preserve"> 00 копеек</w:t>
            </w:r>
            <w:r w:rsidRPr="00D865B8">
              <w:rPr>
                <w:rFonts w:ascii="Arial" w:hAnsi="Arial" w:cs="Arial"/>
              </w:rPr>
              <w:t>.</w:t>
            </w:r>
          </w:p>
        </w:tc>
      </w:tr>
      <w:tr w:rsidR="000F3C8A" w:rsidRPr="008D54EE" w:rsidTr="00712EDC">
        <w:trPr>
          <w:trHeight w:val="63"/>
        </w:trPr>
        <w:tc>
          <w:tcPr>
            <w:tcW w:w="1053" w:type="pct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947" w:type="pct"/>
          </w:tcPr>
          <w:p w:rsidR="00A80258" w:rsidRPr="00007C53" w:rsidRDefault="00A80258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</w:t>
            </w:r>
            <w:r w:rsid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лучшение сферы ритуальных услуг </w:t>
            </w: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</w:t>
            </w:r>
            <w:r w:rsid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07C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положительных тенденций в сфере захоронений,</w:t>
            </w:r>
          </w:p>
          <w:p w:rsidR="000F3C8A" w:rsidRPr="00007C53" w:rsidRDefault="00A80258" w:rsidP="00104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Выполнение гарантии погребения умерших, не имеющих супруга, близких родственников, иных родственников либо законного представителя.</w:t>
            </w:r>
          </w:p>
        </w:tc>
      </w:tr>
    </w:tbl>
    <w:p w:rsidR="000F3C8A" w:rsidRPr="002D66CF" w:rsidRDefault="000F3C8A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Default="000F3C8A" w:rsidP="001044C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D66CF">
        <w:rPr>
          <w:rFonts w:ascii="Arial" w:hAnsi="Arial" w:cs="Arial"/>
          <w:b/>
          <w:sz w:val="26"/>
          <w:szCs w:val="26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2D66CF" w:rsidRPr="002D66CF" w:rsidRDefault="002D66CF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0258" w:rsidRPr="002D66CF" w:rsidRDefault="00A80258" w:rsidP="001044C8">
      <w:pPr>
        <w:spacing w:after="0" w:line="240" w:lineRule="auto"/>
        <w:ind w:left="-1" w:right="288"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D66CF">
        <w:rPr>
          <w:rFonts w:ascii="Arial" w:eastAsia="Times New Roman" w:hAnsi="Arial" w:cs="Arial"/>
          <w:color w:val="4E4E4E"/>
          <w:sz w:val="24"/>
          <w:szCs w:val="24"/>
          <w:lang w:eastAsia="ru-RU"/>
        </w:rPr>
        <w:t xml:space="preserve">Ритуально-похоронное обслуживание является одной из наиболее социально значимых отраслей в сфере услуг и затрагивает интересы всего населения. </w:t>
      </w:r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Муниципальная программа «</w:t>
      </w:r>
      <w:r w:rsidR="00010565" w:rsidRPr="002D66C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Организация ритуальных услуг на территории муниципального образования «Заолешенский сельсовет» Суджанского района Курской области в 2022-2024 годах</w:t>
      </w:r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» (далее по тексту - </w:t>
      </w:r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 xml:space="preserve">Программа) направлена на повышение качества предоставления ритуальных услуг в </w:t>
      </w:r>
      <w:r w:rsidR="00010565"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муниципальном образовании </w:t>
      </w:r>
      <w:r w:rsidR="001B16F2"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«Заолешенский сельсовет» </w:t>
      </w:r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Суджанско</w:t>
      </w:r>
      <w:r w:rsidR="001B16F2"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го</w:t>
      </w:r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район</w:t>
      </w:r>
      <w:r w:rsidR="001B16F2"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</w:t>
      </w:r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на основе обеспечения целевой направленности решения ключевых проблем по обеспечению современного уровня похоронного дела в </w:t>
      </w:r>
      <w:r w:rsidR="009B43F0"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сельсовете</w:t>
      </w:r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и повышения эффективности и оперативности работы специализированных организаций, оказывающих ритуальные услуги.</w:t>
      </w:r>
    </w:p>
    <w:p w:rsidR="000F3C8A" w:rsidRDefault="00A80258" w:rsidP="001044C8">
      <w:pPr>
        <w:spacing w:after="0" w:line="240" w:lineRule="auto"/>
        <w:ind w:left="-1" w:right="288" w:firstLine="11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силу статей 12, 25 и 29 Федерального закона от 12.01.1996 № 8-ФЗ «О погребении и похоронном деле» при отсутствии родственников либо законного представителя умершего погребение осуществляется специализированной службой по вопросам похоронного дела. Создают такие службы и определяют порядок их деятельности органы местного самоуправления. Организационно-правовая форма специализированных служб Федеральным Законом не определена.</w:t>
      </w:r>
    </w:p>
    <w:p w:rsidR="002D66CF" w:rsidRPr="002D66CF" w:rsidRDefault="002D66CF" w:rsidP="002D66CF">
      <w:pPr>
        <w:spacing w:after="0" w:line="240" w:lineRule="auto"/>
        <w:ind w:left="-1" w:right="56" w:firstLine="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D66CF">
        <w:rPr>
          <w:rFonts w:ascii="Arial" w:hAnsi="Arial" w:cs="Arial"/>
          <w:b/>
          <w:bCs/>
          <w:sz w:val="26"/>
          <w:szCs w:val="26"/>
        </w:rPr>
        <w:t>2. Приоритеты муниципальной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color w:val="303030"/>
          <w:sz w:val="24"/>
          <w:szCs w:val="24"/>
        </w:rPr>
      </w:pPr>
      <w:r w:rsidRPr="002D66CF">
        <w:rPr>
          <w:rFonts w:ascii="Arial" w:hAnsi="Arial" w:cs="Arial"/>
          <w:bCs/>
          <w:color w:val="303030"/>
          <w:sz w:val="24"/>
          <w:szCs w:val="24"/>
        </w:rPr>
        <w:t xml:space="preserve">Приоритеты политики </w:t>
      </w:r>
      <w:r w:rsidR="001B16F2" w:rsidRPr="002D66CF">
        <w:rPr>
          <w:rFonts w:ascii="Arial" w:hAnsi="Arial" w:cs="Arial"/>
          <w:bCs/>
          <w:color w:val="303030"/>
          <w:sz w:val="24"/>
          <w:szCs w:val="24"/>
        </w:rPr>
        <w:t xml:space="preserve">Заолешенского сельсовета </w:t>
      </w:r>
      <w:r w:rsidRPr="002D66CF">
        <w:rPr>
          <w:rFonts w:ascii="Arial" w:hAnsi="Arial" w:cs="Arial"/>
          <w:bCs/>
          <w:color w:val="303030"/>
          <w:sz w:val="24"/>
          <w:szCs w:val="24"/>
        </w:rPr>
        <w:t>Суджанского района в сфере реализации подпрограммы на период до 202</w:t>
      </w:r>
      <w:r w:rsidR="009E641B">
        <w:rPr>
          <w:rFonts w:ascii="Arial" w:hAnsi="Arial" w:cs="Arial"/>
          <w:bCs/>
          <w:color w:val="303030"/>
          <w:sz w:val="24"/>
          <w:szCs w:val="24"/>
        </w:rPr>
        <w:t xml:space="preserve">5 </w:t>
      </w:r>
      <w:r w:rsidRPr="002D66CF">
        <w:rPr>
          <w:rFonts w:ascii="Arial" w:hAnsi="Arial" w:cs="Arial"/>
          <w:bCs/>
          <w:color w:val="303030"/>
          <w:sz w:val="24"/>
          <w:szCs w:val="24"/>
        </w:rPr>
        <w:t>года сформированы с учетом целей и задач, представленных в Федеральном законе от 06.10.2003 года «№ 131-ФЗ «Об общих принципах организации местного самоупра</w:t>
      </w:r>
      <w:r w:rsidR="002D66CF">
        <w:rPr>
          <w:rFonts w:ascii="Arial" w:hAnsi="Arial" w:cs="Arial"/>
          <w:bCs/>
          <w:color w:val="303030"/>
          <w:sz w:val="24"/>
          <w:szCs w:val="24"/>
        </w:rPr>
        <w:t>вления в Российской Федерации».</w:t>
      </w:r>
    </w:p>
    <w:p w:rsidR="005F21E4" w:rsidRPr="002D66CF" w:rsidRDefault="005F21E4" w:rsidP="001044C8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66CF">
        <w:rPr>
          <w:rFonts w:ascii="Arial" w:hAnsi="Arial" w:cs="Arial"/>
          <w:sz w:val="24"/>
          <w:szCs w:val="24"/>
        </w:rPr>
        <w:t>Показателем достижения поставленной в программе цели по улучшению</w:t>
      </w:r>
      <w:r w:rsidR="002D66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сферы ритуальных услуг </w:t>
      </w:r>
      <w:r w:rsidRPr="002D66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="002D66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2D66CF">
        <w:rPr>
          <w:rFonts w:ascii="Arial" w:eastAsia="Times New Roman" w:hAnsi="Arial" w:cs="Arial"/>
          <w:sz w:val="24"/>
          <w:szCs w:val="24"/>
          <w:lang w:eastAsia="ru-RU"/>
        </w:rPr>
        <w:t>развитие положительных тенденций в сфере захоронений,</w:t>
      </w:r>
    </w:p>
    <w:p w:rsidR="005F21E4" w:rsidRPr="002D66CF" w:rsidRDefault="005F21E4" w:rsidP="001044C8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66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Выполнение гарантии погребения умерших, не имеющих супруга, близких родственников, иных родственников либо законного представителя.</w:t>
      </w:r>
    </w:p>
    <w:p w:rsidR="005F21E4" w:rsidRPr="002D66CF" w:rsidRDefault="005F21E4" w:rsidP="001044C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D66CF">
        <w:rPr>
          <w:rFonts w:ascii="Arial" w:hAnsi="Arial" w:cs="Arial"/>
          <w:sz w:val="24"/>
          <w:szCs w:val="24"/>
        </w:rPr>
        <w:t>Целевыми показателями и индикаторами программы будут являться:</w:t>
      </w:r>
    </w:p>
    <w:p w:rsidR="005F21E4" w:rsidRPr="002D66CF" w:rsidRDefault="005F21E4" w:rsidP="001044C8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66CF">
        <w:rPr>
          <w:rFonts w:ascii="Arial" w:eastAsia="Times New Roman" w:hAnsi="Arial" w:cs="Arial"/>
          <w:sz w:val="24"/>
          <w:szCs w:val="24"/>
        </w:rPr>
        <w:t>погребение умерших, не имеющих супруга, близких родственников, иных родственников либо законного представителя</w:t>
      </w:r>
      <w:r w:rsidRPr="002D66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0F3C8A" w:rsidRDefault="005F21E4" w:rsidP="001044C8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2D66CF">
        <w:rPr>
          <w:rFonts w:ascii="Arial" w:eastAsia="Times New Roman" w:hAnsi="Arial" w:cs="Arial"/>
          <w:sz w:val="24"/>
          <w:szCs w:val="24"/>
        </w:rPr>
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</w:r>
      <w:r w:rsidR="002D66CF">
        <w:rPr>
          <w:rFonts w:ascii="Arial" w:eastAsia="Times New Roman" w:hAnsi="Arial" w:cs="Arial"/>
          <w:sz w:val="24"/>
          <w:szCs w:val="24"/>
        </w:rPr>
        <w:t>.</w:t>
      </w:r>
    </w:p>
    <w:p w:rsidR="002D66CF" w:rsidRPr="002D66CF" w:rsidRDefault="002D66CF" w:rsidP="002D66C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F3C8A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D66CF">
        <w:rPr>
          <w:rFonts w:ascii="Arial" w:hAnsi="Arial" w:cs="Arial"/>
          <w:b/>
          <w:sz w:val="26"/>
          <w:szCs w:val="26"/>
        </w:rPr>
        <w:t>3.Характеристика ведомственных целевых программ и основных мероприятий подпрограммы</w:t>
      </w:r>
    </w:p>
    <w:p w:rsidR="002D66CF" w:rsidRPr="002D66CF" w:rsidRDefault="002D66CF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2D66CF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2D66CF">
        <w:rPr>
          <w:rFonts w:ascii="Arial" w:hAnsi="Arial" w:cs="Arial"/>
          <w:bCs/>
          <w:sz w:val="24"/>
          <w:szCs w:val="24"/>
        </w:rPr>
        <w:t>Подпрограмма предусматривает реализацию следующих основных мероприятий:</w:t>
      </w:r>
    </w:p>
    <w:p w:rsidR="000F3C8A" w:rsidRPr="002D66CF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2D66CF">
        <w:rPr>
          <w:rFonts w:ascii="Arial" w:hAnsi="Arial" w:cs="Arial"/>
          <w:bCs/>
          <w:sz w:val="24"/>
          <w:szCs w:val="24"/>
        </w:rPr>
        <w:t>-</w:t>
      </w:r>
      <w:r w:rsidR="005F21E4" w:rsidRPr="002D66CF">
        <w:rPr>
          <w:rFonts w:ascii="Arial" w:hAnsi="Arial" w:cs="Arial"/>
          <w:bCs/>
          <w:sz w:val="24"/>
          <w:szCs w:val="24"/>
        </w:rPr>
        <w:t>оказание гарантированного перечня услуг по погребению на безвозмездной основе</w:t>
      </w:r>
      <w:r w:rsidRPr="002D66CF">
        <w:rPr>
          <w:rFonts w:ascii="Arial" w:hAnsi="Arial" w:cs="Arial"/>
          <w:bCs/>
          <w:sz w:val="24"/>
          <w:szCs w:val="24"/>
        </w:rPr>
        <w:t>;</w:t>
      </w:r>
    </w:p>
    <w:p w:rsidR="000F3C8A" w:rsidRPr="002D66CF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2D66CF">
        <w:rPr>
          <w:rFonts w:ascii="Arial" w:hAnsi="Arial" w:cs="Arial"/>
          <w:bCs/>
          <w:sz w:val="24"/>
          <w:szCs w:val="24"/>
        </w:rPr>
        <w:t>В рамках данных мероприятий проводится следующее:</w:t>
      </w:r>
    </w:p>
    <w:p w:rsidR="005F21E4" w:rsidRPr="002D66CF" w:rsidRDefault="005F21E4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D66CF">
        <w:rPr>
          <w:rFonts w:ascii="Arial" w:hAnsi="Arial" w:cs="Arial"/>
          <w:bCs/>
          <w:color w:val="303030"/>
          <w:sz w:val="24"/>
          <w:szCs w:val="24"/>
        </w:rPr>
        <w:t>- осуществление полномочий специализированной службы по похоронному делу на территории</w:t>
      </w:r>
      <w:r w:rsidR="009B43F0" w:rsidRPr="002D66CF">
        <w:rPr>
          <w:rFonts w:ascii="Arial" w:hAnsi="Arial" w:cs="Arial"/>
          <w:bCs/>
          <w:color w:val="303030"/>
          <w:sz w:val="24"/>
          <w:szCs w:val="24"/>
        </w:rPr>
        <w:t xml:space="preserve"> Заолешенского сельсовета</w:t>
      </w:r>
      <w:r w:rsidRPr="002D66CF">
        <w:rPr>
          <w:rFonts w:ascii="Arial" w:hAnsi="Arial" w:cs="Arial"/>
          <w:bCs/>
          <w:color w:val="303030"/>
          <w:sz w:val="24"/>
          <w:szCs w:val="24"/>
        </w:rPr>
        <w:t xml:space="preserve"> Суджанского района Курской области.</w:t>
      </w:r>
      <w:bookmarkStart w:id="5" w:name="Par565"/>
      <w:bookmarkEnd w:id="5"/>
    </w:p>
    <w:p w:rsidR="000F3C8A" w:rsidRPr="002D66CF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2D66CF">
        <w:rPr>
          <w:rFonts w:ascii="Arial" w:hAnsi="Arial" w:cs="Arial"/>
          <w:sz w:val="24"/>
          <w:szCs w:val="24"/>
        </w:rPr>
        <w:t xml:space="preserve">Ресурсное обеспечение и перечень мероприятий подпрограммы муниципальной программы за счет средств бюджета </w:t>
      </w:r>
      <w:r w:rsidR="001044C8" w:rsidRPr="002D66CF">
        <w:rPr>
          <w:rFonts w:ascii="Arial" w:hAnsi="Arial" w:cs="Arial"/>
          <w:sz w:val="24"/>
          <w:szCs w:val="24"/>
        </w:rPr>
        <w:t xml:space="preserve">Заолешенского сельсовета </w:t>
      </w:r>
      <w:r w:rsidRPr="002D66CF">
        <w:rPr>
          <w:rFonts w:ascii="Arial" w:hAnsi="Arial" w:cs="Arial"/>
          <w:sz w:val="24"/>
          <w:szCs w:val="24"/>
        </w:rPr>
        <w:t xml:space="preserve">Суджанского района (тыс. руб.) </w:t>
      </w:r>
      <w:r w:rsidRPr="002D66CF">
        <w:rPr>
          <w:rFonts w:ascii="Arial" w:hAnsi="Arial" w:cs="Arial"/>
          <w:bCs/>
          <w:sz w:val="24"/>
          <w:szCs w:val="24"/>
        </w:rPr>
        <w:t>Приложение 2</w:t>
      </w:r>
    </w:p>
    <w:p w:rsidR="000F3C8A" w:rsidRPr="00102E96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04" w:type="dxa"/>
        <w:jc w:val="center"/>
        <w:tblInd w:w="-78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08"/>
        <w:gridCol w:w="1620"/>
        <w:gridCol w:w="1980"/>
        <w:gridCol w:w="722"/>
        <w:gridCol w:w="862"/>
        <w:gridCol w:w="1412"/>
      </w:tblGrid>
      <w:tr w:rsidR="000F3C8A" w:rsidRPr="00102E96" w:rsidTr="002D66CF">
        <w:trPr>
          <w:jc w:val="center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2D6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66CF">
              <w:rPr>
                <w:rFonts w:ascii="Arial" w:hAnsi="Arial" w:cs="Arial"/>
                <w:sz w:val="24"/>
                <w:szCs w:val="24"/>
              </w:rPr>
              <w:t>основного мероприятия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исполнитель, соисполнители        </w:t>
            </w:r>
            <w:r w:rsidRPr="002D66CF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</w:tr>
      <w:tr w:rsidR="000F3C8A" w:rsidRPr="00102E96" w:rsidTr="002D66CF">
        <w:trPr>
          <w:jc w:val="center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1044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1044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1044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0F3C8A" w:rsidRPr="00102E96" w:rsidTr="002D66CF">
        <w:trPr>
          <w:jc w:val="center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F3C8A" w:rsidRPr="00102E96" w:rsidTr="002D66CF">
        <w:trPr>
          <w:jc w:val="center"/>
        </w:trPr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6" w:name="_Hlk26175966"/>
            <w:r w:rsidRPr="002D66CF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1F0678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bCs/>
                <w:sz w:val="24"/>
                <w:szCs w:val="24"/>
              </w:rPr>
              <w:t>оказание гарантированного перечня услуг по погребению на безвозмездной основе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9E641B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5075,00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1F0678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0</w:t>
            </w:r>
            <w:r w:rsidR="000F3C8A" w:rsidRPr="002D66C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1F0678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0</w:t>
            </w:r>
            <w:r w:rsidR="000F3C8A" w:rsidRPr="002D66C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F3C8A" w:rsidRPr="00102E96" w:rsidTr="002D66CF">
        <w:trPr>
          <w:jc w:val="center"/>
        </w:trPr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1044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1044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Администраци</w:t>
            </w:r>
            <w:r w:rsidR="001B16F2" w:rsidRPr="002D66CF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я Заолешенского сельсовета </w:t>
            </w:r>
            <w:r w:rsidRPr="002D66CF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Суджанского района Курской области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9E641B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5075,00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1F0678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0</w:t>
            </w:r>
            <w:r w:rsidR="000F3C8A" w:rsidRPr="002D66C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1F0678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0</w:t>
            </w:r>
            <w:r w:rsidR="000F3C8A" w:rsidRPr="002D66C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bookmarkEnd w:id="6"/>
    </w:tbl>
    <w:p w:rsidR="001044C8" w:rsidRPr="002D66CF" w:rsidRDefault="001044C8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2D66CF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D66CF">
        <w:rPr>
          <w:rFonts w:ascii="Arial" w:hAnsi="Arial" w:cs="Arial"/>
          <w:sz w:val="24"/>
          <w:szCs w:val="24"/>
        </w:rPr>
        <w:t>Реализация мероприятий подпрограммы «</w:t>
      </w:r>
      <w:r w:rsidR="001F0678" w:rsidRPr="002D66CF">
        <w:rPr>
          <w:rFonts w:ascii="Arial" w:hAnsi="Arial" w:cs="Arial"/>
          <w:bCs/>
          <w:sz w:val="24"/>
          <w:szCs w:val="24"/>
        </w:rPr>
        <w:t>Оказание гарантированного перечня услуг по погребению на безвозмездной основе</w:t>
      </w:r>
      <w:r w:rsidRPr="002D66CF">
        <w:rPr>
          <w:rFonts w:ascii="Arial" w:hAnsi="Arial" w:cs="Arial"/>
          <w:sz w:val="24"/>
          <w:szCs w:val="24"/>
        </w:rPr>
        <w:t xml:space="preserve">» осуществляется за счет средств бюджета </w:t>
      </w:r>
      <w:r w:rsidR="001B16F2" w:rsidRPr="002D66CF">
        <w:rPr>
          <w:rFonts w:ascii="Arial" w:hAnsi="Arial" w:cs="Arial"/>
          <w:sz w:val="24"/>
          <w:szCs w:val="24"/>
        </w:rPr>
        <w:t xml:space="preserve">Заолешенского сельсовета </w:t>
      </w:r>
      <w:r w:rsidRPr="002D66CF">
        <w:rPr>
          <w:rFonts w:ascii="Arial" w:hAnsi="Arial" w:cs="Arial"/>
          <w:sz w:val="24"/>
          <w:szCs w:val="24"/>
        </w:rPr>
        <w:t>Суджанского района. Общий объем финансирования по подпрограмме «</w:t>
      </w:r>
      <w:r w:rsidR="001F0678" w:rsidRPr="002D66CF">
        <w:rPr>
          <w:rFonts w:ascii="Arial" w:hAnsi="Arial" w:cs="Arial"/>
          <w:sz w:val="24"/>
          <w:szCs w:val="24"/>
        </w:rPr>
        <w:t>Организация ритуальных услуг</w:t>
      </w:r>
      <w:r w:rsidRPr="002D66CF">
        <w:rPr>
          <w:rFonts w:ascii="Arial" w:hAnsi="Arial" w:cs="Arial"/>
          <w:sz w:val="24"/>
          <w:szCs w:val="24"/>
        </w:rPr>
        <w:t xml:space="preserve">» составит </w:t>
      </w:r>
      <w:r w:rsidR="009E641B">
        <w:rPr>
          <w:rFonts w:ascii="Arial" w:hAnsi="Arial" w:cs="Arial"/>
          <w:sz w:val="24"/>
          <w:szCs w:val="24"/>
        </w:rPr>
        <w:t>5075</w:t>
      </w:r>
      <w:r w:rsidRPr="002D66CF">
        <w:rPr>
          <w:rFonts w:ascii="Arial" w:hAnsi="Arial" w:cs="Arial"/>
          <w:sz w:val="24"/>
          <w:szCs w:val="24"/>
        </w:rPr>
        <w:t xml:space="preserve"> </w:t>
      </w:r>
      <w:r w:rsidR="009E641B">
        <w:rPr>
          <w:rFonts w:ascii="Arial" w:hAnsi="Arial" w:cs="Arial"/>
          <w:sz w:val="24"/>
          <w:szCs w:val="24"/>
        </w:rPr>
        <w:t>рублей 00 копеек</w:t>
      </w:r>
    </w:p>
    <w:p w:rsidR="002D66CF" w:rsidRPr="002D66CF" w:rsidRDefault="002D66CF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D66CF">
        <w:rPr>
          <w:rFonts w:ascii="Arial" w:hAnsi="Arial" w:cs="Arial"/>
          <w:b/>
          <w:bCs/>
          <w:sz w:val="26"/>
          <w:szCs w:val="26"/>
        </w:rPr>
        <w:t>4.Прогноз сводных показателей муниципальных заданий по этапам ре</w:t>
      </w:r>
      <w:r w:rsidR="002D66CF" w:rsidRPr="002D66CF">
        <w:rPr>
          <w:rFonts w:ascii="Arial" w:hAnsi="Arial" w:cs="Arial"/>
          <w:b/>
          <w:bCs/>
          <w:sz w:val="26"/>
          <w:szCs w:val="26"/>
        </w:rPr>
        <w:t>ализации подпрограммы</w:t>
      </w:r>
    </w:p>
    <w:p w:rsidR="002D66CF" w:rsidRPr="002D66CF" w:rsidRDefault="002D66CF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D66CF">
        <w:rPr>
          <w:rFonts w:ascii="Arial" w:hAnsi="Arial" w:cs="Arial"/>
          <w:sz w:val="24"/>
          <w:szCs w:val="24"/>
        </w:rPr>
        <w:t>Муниципальные услуги (работы) муниципальными учреждениями в рамках подпрограммы не оказываются</w:t>
      </w:r>
      <w:r w:rsidRPr="00102E96">
        <w:rPr>
          <w:rFonts w:ascii="Times New Roman" w:hAnsi="Times New Roman" w:cs="Times New Roman"/>
          <w:sz w:val="24"/>
          <w:szCs w:val="24"/>
        </w:rPr>
        <w:t>.</w:t>
      </w:r>
    </w:p>
    <w:p w:rsidR="00576F9E" w:rsidRPr="002D66CF" w:rsidRDefault="00576F9E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D66CF">
        <w:rPr>
          <w:rFonts w:ascii="Arial" w:hAnsi="Arial" w:cs="Arial"/>
          <w:b/>
          <w:bCs/>
          <w:sz w:val="26"/>
          <w:szCs w:val="26"/>
        </w:rPr>
        <w:t>5.Информация об участии предприятий и организаций, а также внебюджетных ф</w:t>
      </w:r>
      <w:r w:rsidR="002D66CF" w:rsidRPr="002D66CF">
        <w:rPr>
          <w:rFonts w:ascii="Arial" w:hAnsi="Arial" w:cs="Arial"/>
          <w:b/>
          <w:bCs/>
          <w:sz w:val="26"/>
          <w:szCs w:val="26"/>
        </w:rPr>
        <w:t>ондов в реализации подпрограммы</w:t>
      </w:r>
    </w:p>
    <w:p w:rsidR="002D66CF" w:rsidRPr="002D66CF" w:rsidRDefault="002D66CF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1F0678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D66CF">
        <w:rPr>
          <w:rFonts w:ascii="Arial" w:hAnsi="Arial" w:cs="Arial"/>
          <w:sz w:val="24"/>
          <w:szCs w:val="24"/>
        </w:rPr>
        <w:t xml:space="preserve">В </w:t>
      </w:r>
      <w:r w:rsidR="000F3C8A" w:rsidRPr="002D66CF">
        <w:rPr>
          <w:rFonts w:ascii="Arial" w:hAnsi="Arial" w:cs="Arial"/>
          <w:sz w:val="24"/>
          <w:szCs w:val="24"/>
        </w:rPr>
        <w:t>реализации подпрограммы</w:t>
      </w:r>
      <w:r w:rsidRPr="002D66CF">
        <w:rPr>
          <w:rFonts w:ascii="Arial" w:hAnsi="Arial" w:cs="Arial"/>
          <w:sz w:val="24"/>
          <w:szCs w:val="24"/>
        </w:rPr>
        <w:t xml:space="preserve"> принимает участие </w:t>
      </w:r>
      <w:r w:rsidRPr="002D66CF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Муниципальное унитарное предприятие «Коммунальное хозяйство «Суджанский район» Курской области</w:t>
      </w:r>
      <w:r w:rsidR="000F3C8A" w:rsidRPr="002D66CF">
        <w:rPr>
          <w:rFonts w:ascii="Arial" w:hAnsi="Arial" w:cs="Arial"/>
          <w:sz w:val="24"/>
          <w:szCs w:val="24"/>
        </w:rPr>
        <w:t>.</w:t>
      </w:r>
    </w:p>
    <w:p w:rsidR="002D66CF" w:rsidRPr="002D66CF" w:rsidRDefault="002D66CF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D66CF">
        <w:rPr>
          <w:rFonts w:ascii="Arial" w:hAnsi="Arial" w:cs="Arial"/>
          <w:b/>
          <w:bCs/>
          <w:sz w:val="26"/>
          <w:szCs w:val="26"/>
        </w:rPr>
        <w:t>6.Обоснование объема финансовых ресурсов, необходимых для реализации подпрограммы</w:t>
      </w:r>
    </w:p>
    <w:p w:rsidR="002D66CF" w:rsidRPr="002D66CF" w:rsidRDefault="002D66CF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Определение объема финансирования подпрограммы осуществляется на основе аналитических исследований </w:t>
      </w:r>
      <w:r w:rsidR="001F0678" w:rsidRPr="002D66CF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вопросов по похоронному делу </w:t>
      </w:r>
      <w:r w:rsidRPr="002D66CF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на территории Суджанского района Курской области.</w:t>
      </w:r>
    </w:p>
    <w:p w:rsidR="000F3C8A" w:rsidRDefault="000F3C8A" w:rsidP="001044C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Объемы финансирования подпрограммы позволят обеспечить возможность реализации мероприятий, направленных на достижение целей, задач и показателей (индикаторов) подпрограммы.</w:t>
      </w:r>
    </w:p>
    <w:p w:rsidR="002D66CF" w:rsidRPr="002D66CF" w:rsidRDefault="002D66CF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576F9E" w:rsidRDefault="000F3C8A" w:rsidP="001044C8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2D2D2D"/>
          <w:spacing w:val="2"/>
          <w:sz w:val="26"/>
          <w:szCs w:val="26"/>
        </w:rPr>
      </w:pPr>
      <w:r w:rsidRPr="002D66CF">
        <w:rPr>
          <w:rFonts w:ascii="Arial" w:hAnsi="Arial" w:cs="Arial"/>
          <w:b/>
          <w:bCs/>
          <w:color w:val="2D2D2D"/>
          <w:spacing w:val="2"/>
          <w:sz w:val="26"/>
          <w:szCs w:val="26"/>
        </w:rPr>
        <w:t>7.Анализ рисков реализации подпрограммы и описание мер управления рисками реализации подпрограммы</w:t>
      </w:r>
    </w:p>
    <w:p w:rsidR="002D66CF" w:rsidRPr="002D66CF" w:rsidRDefault="002D66CF" w:rsidP="001044C8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Cs/>
          <w:color w:val="2D2D2D"/>
          <w:spacing w:val="2"/>
          <w:sz w:val="26"/>
          <w:szCs w:val="26"/>
        </w:rPr>
      </w:pP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b/>
          <w:bCs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Реализация подпрограммы зависит от ряда рисков, которые могут оказать влияние на значение показателей ее результативности и в целом на достижение результатов Программы.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lastRenderedPageBreak/>
        <w:t>При реализации подпрограммы осуществляются меры, направленные на управление риском.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Управление риском представляет собой систематическую работу по разработке и практической реализации мер по предотвращению и минимизации рисков, оценке эффективности их применения, а также контролю за применением федеральных нормативно-правовых актов Российской Федерации и постановлений Администрации Курской области, а также решений органа местного самоуправления, предусматривающую непрерывное обновление, анализ и пересмотр имеющейся информации.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К рискам реализации подпрограммы следует отнести правовые, экономические, финансовые и управленческие риски.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К правовым рискам можно отнести риски, связанные с изменениями законодательства (на федеральном и региональном уровне), риски, связанные с судебными спорами.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Регулирование данной группы рисков осуществляется посредством активной нормотворческой деятельности на областном уровне - проявления законодательной инициативы и участия в разработке федерального законодательства, а также посредством обеспечения защиты имущественных и иных законных прав области в судебном порядке.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Экономические риски связаны с возможностями снижения темпов роста экономики, уровня инвестиционной активности, с финансовым кризисом. Указанные риски могут отразиться на покупательской способности субъектов экономической деятельности, являющихся потенциальными покупателями областного имущества, что может привести к необеспечению поступлений в областной бюджет средств от использования и продажи областного имущества. Также указанные риски могут оказать влияние на результаты финансово-хозяйственной деятельности областных организаций. Риск финансового обеспечения связан с недофинансированием основных мероприятий подпрограммы в связи с потенциально возможным дефицитом местного бюджета.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Организация мониторинга и аналитического сопровождения реализации подпрограммы обеспечит управление данными рисками. Проведение экономического анализа по использованию ресурсов подпрограммы, определение экономии средств и перенесение их на наиболее затратные мероприятия минимизирует риски, а также сократит потери выделенных средств в течение финансового года. Своевременное принятие управленческих решений о более эффективном использовании средств и ресурсов подпрограммы позволит реализовать мероприятия в полном объеме.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Управленческие риски связаны с изменением политической обстановки, стратегических и тактических задач в работе по управлению областным имуществом, перераспределением полномочий между публично-правовыми образованиями, принятием управленческих решений, влияющих на реализацию подпрограммы.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Управление рисками реализации подпрограммы будет осуществляться на основе действующего законодательства Российской Федерации, Курской области в сфере деятельности отдела.</w:t>
      </w: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F7942" w:rsidRPr="00BF7942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0F3C8A" w:rsidRPr="00BF7942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 xml:space="preserve"> к муниципальной программе</w:t>
      </w:r>
    </w:p>
    <w:p w:rsidR="00BF7942" w:rsidRPr="00BF7942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Организация ритуальных услуг</w:t>
      </w:r>
    </w:p>
    <w:p w:rsidR="00BF7942" w:rsidRPr="00BF7942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территории муниципального</w:t>
      </w:r>
    </w:p>
    <w:p w:rsidR="00BF7942" w:rsidRPr="00BF7942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>образования «Заолешенский сельсовет»</w:t>
      </w:r>
    </w:p>
    <w:p w:rsidR="00BF7942" w:rsidRPr="00BF7942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 xml:space="preserve"> Суджанского района Курской области</w:t>
      </w:r>
    </w:p>
    <w:p w:rsidR="00BF7942" w:rsidRPr="00BF7942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>В 2022-2024 годах</w:t>
      </w:r>
    </w:p>
    <w:p w:rsidR="00BF7942" w:rsidRPr="00BF7942" w:rsidRDefault="00BF7942" w:rsidP="00BF79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44C8" w:rsidRPr="00C62699" w:rsidRDefault="00C62699" w:rsidP="00C626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7" w:name="Par480"/>
      <w:bookmarkEnd w:id="7"/>
      <w:r w:rsidRPr="00C62699">
        <w:rPr>
          <w:rFonts w:ascii="Arial" w:hAnsi="Arial" w:cs="Arial"/>
          <w:b/>
          <w:sz w:val="28"/>
          <w:szCs w:val="28"/>
        </w:rPr>
        <w:t xml:space="preserve">Прогнозируемые значения целевых индикаторов и показателей муниципальной программы </w:t>
      </w:r>
      <w:r w:rsidR="001044C8" w:rsidRPr="00C62699">
        <w:rPr>
          <w:rFonts w:ascii="Arial" w:eastAsia="Calibri" w:hAnsi="Arial" w:cs="Arial"/>
          <w:b/>
          <w:sz w:val="28"/>
          <w:szCs w:val="28"/>
        </w:rPr>
        <w:t>«</w:t>
      </w:r>
      <w:r w:rsidR="001044C8" w:rsidRPr="00C62699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Организация ритуальных услуг на территории муниципального образования «Заолешенский сельсовет» Суджанского района Курской области в 2022-2024 годах</w:t>
      </w:r>
      <w:r w:rsidR="001044C8" w:rsidRPr="00C62699">
        <w:rPr>
          <w:rFonts w:ascii="Arial" w:eastAsia="Calibri" w:hAnsi="Arial" w:cs="Arial"/>
          <w:b/>
          <w:sz w:val="28"/>
          <w:szCs w:val="28"/>
        </w:rPr>
        <w:t>»</w:t>
      </w:r>
    </w:p>
    <w:p w:rsidR="001044C8" w:rsidRPr="001044C8" w:rsidRDefault="001044C8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59"/>
        <w:gridCol w:w="227"/>
        <w:gridCol w:w="1102"/>
        <w:gridCol w:w="1437"/>
        <w:gridCol w:w="1145"/>
        <w:gridCol w:w="851"/>
        <w:gridCol w:w="940"/>
        <w:gridCol w:w="1186"/>
      </w:tblGrid>
      <w:tr w:rsidR="001044C8" w:rsidRPr="001044C8" w:rsidTr="00C62699">
        <w:tc>
          <w:tcPr>
            <w:tcW w:w="709" w:type="dxa"/>
            <w:vMerge w:val="restart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986" w:type="dxa"/>
            <w:gridSpan w:val="2"/>
            <w:vMerge w:val="restart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Наименование индикаторов и показателей целей и задач программы</w:t>
            </w:r>
          </w:p>
        </w:tc>
        <w:tc>
          <w:tcPr>
            <w:tcW w:w="1102" w:type="dxa"/>
            <w:vMerge w:val="restart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5559" w:type="dxa"/>
            <w:gridSpan w:val="5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Значение индикаторов и показателей Программы</w:t>
            </w:r>
          </w:p>
        </w:tc>
      </w:tr>
      <w:tr w:rsidR="00C62699" w:rsidRPr="001044C8" w:rsidTr="00C62699">
        <w:tc>
          <w:tcPr>
            <w:tcW w:w="709" w:type="dxa"/>
            <w:vMerge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145" w:type="dxa"/>
          </w:tcPr>
          <w:p w:rsidR="001044C8" w:rsidRPr="001044C8" w:rsidRDefault="001044C8" w:rsidP="00BE2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202</w:t>
            </w:r>
            <w:r w:rsidR="00BE2524">
              <w:rPr>
                <w:rFonts w:ascii="Arial" w:hAnsi="Arial" w:cs="Arial"/>
                <w:sz w:val="24"/>
                <w:szCs w:val="24"/>
              </w:rPr>
              <w:t>3</w:t>
            </w:r>
            <w:r w:rsidRPr="001044C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1044C8" w:rsidRPr="001044C8" w:rsidRDefault="001044C8" w:rsidP="00BE2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202</w:t>
            </w:r>
            <w:r w:rsidR="00BE2524">
              <w:rPr>
                <w:rFonts w:ascii="Arial" w:hAnsi="Arial" w:cs="Arial"/>
                <w:sz w:val="24"/>
                <w:szCs w:val="24"/>
              </w:rPr>
              <w:t>4</w:t>
            </w:r>
            <w:r w:rsidRPr="001044C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40" w:type="dxa"/>
          </w:tcPr>
          <w:p w:rsidR="001044C8" w:rsidRPr="001044C8" w:rsidRDefault="001044C8" w:rsidP="00BE2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202</w:t>
            </w:r>
            <w:r w:rsidR="00BE2524">
              <w:rPr>
                <w:rFonts w:ascii="Arial" w:hAnsi="Arial" w:cs="Arial"/>
                <w:sz w:val="24"/>
                <w:szCs w:val="24"/>
              </w:rPr>
              <w:t>5</w:t>
            </w:r>
            <w:r w:rsidRPr="001044C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86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За период реализации программы</w:t>
            </w:r>
          </w:p>
        </w:tc>
      </w:tr>
      <w:tr w:rsidR="001044C8" w:rsidRPr="001044C8" w:rsidTr="00C62699">
        <w:tc>
          <w:tcPr>
            <w:tcW w:w="9356" w:type="dxa"/>
            <w:gridSpan w:val="9"/>
          </w:tcPr>
          <w:p w:rsidR="001044C8" w:rsidRPr="001044C8" w:rsidRDefault="00C62699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1044C8" w:rsidRPr="001044C8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1044C8" w:rsidRPr="001044C8">
              <w:rPr>
                <w:rFonts w:ascii="Arial" w:hAnsi="Arial" w:cs="Arial"/>
                <w:bCs/>
                <w:sz w:val="24"/>
                <w:szCs w:val="24"/>
              </w:rPr>
              <w:t>Организация ритуальных услуг</w:t>
            </w:r>
            <w:r w:rsidR="001044C8" w:rsidRPr="001044C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1044C8" w:rsidRPr="001044C8" w:rsidTr="00C62699">
        <w:tc>
          <w:tcPr>
            <w:tcW w:w="9356" w:type="dxa"/>
            <w:gridSpan w:val="9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Цель I. Повышение уровня качества предоставления услуг</w:t>
            </w:r>
          </w:p>
        </w:tc>
      </w:tr>
      <w:tr w:rsidR="001044C8" w:rsidRPr="001044C8" w:rsidTr="00C62699">
        <w:tc>
          <w:tcPr>
            <w:tcW w:w="9356" w:type="dxa"/>
            <w:gridSpan w:val="9"/>
          </w:tcPr>
          <w:p w:rsidR="001044C8" w:rsidRPr="001044C8" w:rsidRDefault="001044C8" w:rsidP="00C626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Задача 1. Д</w:t>
            </w:r>
            <w:r w:rsidRPr="001044C8">
              <w:rPr>
                <w:rFonts w:ascii="Arial" w:hAnsi="Arial" w:cs="Arial"/>
                <w:color w:val="333333"/>
                <w:sz w:val="24"/>
                <w:szCs w:val="24"/>
              </w:rPr>
              <w:t xml:space="preserve">оставка тел умерших (погибших) безродных, неопознанных граждан и лиц без определенного места жительства с мест их обнаружения в морги, </w:t>
            </w:r>
            <w:r w:rsidRPr="001044C8">
              <w:rPr>
                <w:rFonts w:ascii="Arial" w:hAnsi="Arial" w:cs="Arial"/>
                <w:sz w:val="24"/>
                <w:szCs w:val="24"/>
              </w:rPr>
      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</w:p>
        </w:tc>
      </w:tr>
      <w:tr w:rsidR="00C62699" w:rsidRPr="001044C8" w:rsidTr="00C62699">
        <w:tc>
          <w:tcPr>
            <w:tcW w:w="709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2"/>
          </w:tcPr>
          <w:p w:rsidR="001044C8" w:rsidRPr="001044C8" w:rsidRDefault="001044C8" w:rsidP="00C626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color w:val="333333"/>
                <w:sz w:val="24"/>
                <w:szCs w:val="24"/>
              </w:rPr>
              <w:t xml:space="preserve">Доставка тел умерших (погибших) безродных, неопознанных граждан и лиц без определенного места жительства с мест их обнаружения в морги, </w:t>
            </w:r>
            <w:r w:rsidRPr="001044C8">
              <w:rPr>
                <w:rFonts w:ascii="Arial" w:hAnsi="Arial" w:cs="Arial"/>
                <w:sz w:val="24"/>
                <w:szCs w:val="24"/>
              </w:rPr>
              <w:t xml:space="preserve">предоставления услуг по транспортировке тел на вскрытие и комплекса мероприятий, связанных с </w:t>
            </w:r>
            <w:r w:rsidRPr="001044C8">
              <w:rPr>
                <w:rFonts w:ascii="Arial" w:hAnsi="Arial" w:cs="Arial"/>
                <w:sz w:val="24"/>
                <w:szCs w:val="24"/>
              </w:rPr>
              <w:lastRenderedPageBreak/>
              <w:t>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  <w:r w:rsidRPr="001044C8">
              <w:rPr>
                <w:rFonts w:ascii="Arial" w:hAnsi="Arial" w:cs="Arial"/>
                <w:color w:val="333333"/>
                <w:sz w:val="24"/>
                <w:szCs w:val="24"/>
              </w:rPr>
              <w:t>;</w:t>
            </w:r>
          </w:p>
        </w:tc>
        <w:tc>
          <w:tcPr>
            <w:tcW w:w="1102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lastRenderedPageBreak/>
              <w:t>ед</w:t>
            </w:r>
          </w:p>
        </w:tc>
        <w:tc>
          <w:tcPr>
            <w:tcW w:w="1437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по факту поступления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44C8">
              <w:rPr>
                <w:rFonts w:ascii="Arial" w:hAnsi="Arial" w:cs="Arial"/>
                <w:sz w:val="24"/>
                <w:szCs w:val="24"/>
              </w:rPr>
              <w:t>заявлений</w:t>
            </w:r>
          </w:p>
        </w:tc>
        <w:tc>
          <w:tcPr>
            <w:tcW w:w="851" w:type="dxa"/>
            <w:shd w:val="clear" w:color="auto" w:fill="FFFFFF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FFFFFF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FFFFFF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699" w:rsidRPr="001044C8" w:rsidTr="00C62699">
        <w:tc>
          <w:tcPr>
            <w:tcW w:w="709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5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FFFFFF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FFFFFF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4C8" w:rsidRPr="001044C8" w:rsidTr="00C62699">
        <w:tc>
          <w:tcPr>
            <w:tcW w:w="9356" w:type="dxa"/>
            <w:gridSpan w:val="9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Задача 2. 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</w:tr>
      <w:tr w:rsidR="00C62699" w:rsidRPr="001044C8" w:rsidTr="00C62699">
        <w:tc>
          <w:tcPr>
            <w:tcW w:w="709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9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  <w:tc>
          <w:tcPr>
            <w:tcW w:w="1329" w:type="dxa"/>
            <w:gridSpan w:val="2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ед</w:t>
            </w:r>
          </w:p>
        </w:tc>
        <w:tc>
          <w:tcPr>
            <w:tcW w:w="1437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1044C8" w:rsidRPr="001044C8" w:rsidRDefault="001044C8" w:rsidP="00C62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по факту поступления</w:t>
            </w:r>
            <w:r w:rsidR="00C626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44C8">
              <w:rPr>
                <w:rFonts w:ascii="Arial" w:hAnsi="Arial" w:cs="Arial"/>
                <w:sz w:val="24"/>
                <w:szCs w:val="24"/>
              </w:rPr>
              <w:t>заявлений</w:t>
            </w:r>
          </w:p>
        </w:tc>
        <w:tc>
          <w:tcPr>
            <w:tcW w:w="851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44C8" w:rsidRDefault="001044C8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Pr="00BF7942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2</w:t>
      </w:r>
    </w:p>
    <w:p w:rsidR="00EC358C" w:rsidRPr="00BF7942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>к муниципальной программе</w:t>
      </w:r>
    </w:p>
    <w:p w:rsidR="00EC358C" w:rsidRPr="00BF7942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Организация ритуальных услуг</w:t>
      </w:r>
    </w:p>
    <w:p w:rsidR="00EC358C" w:rsidRPr="00BF7942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территории муниципального</w:t>
      </w:r>
    </w:p>
    <w:p w:rsidR="00EC358C" w:rsidRPr="00BF7942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>образования «Заолешенский сельсовет»</w:t>
      </w:r>
    </w:p>
    <w:p w:rsidR="00EC358C" w:rsidRPr="00BF7942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 xml:space="preserve"> Суджанского района Курской области</w:t>
      </w:r>
    </w:p>
    <w:p w:rsidR="00EC358C" w:rsidRPr="00BF7942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>В 202</w:t>
      </w:r>
      <w:r w:rsidR="00BE2524">
        <w:rPr>
          <w:rFonts w:ascii="Arial" w:hAnsi="Arial" w:cs="Arial"/>
          <w:sz w:val="24"/>
          <w:szCs w:val="24"/>
        </w:rPr>
        <w:t>3</w:t>
      </w:r>
      <w:r w:rsidRPr="00BF7942">
        <w:rPr>
          <w:rFonts w:ascii="Arial" w:hAnsi="Arial" w:cs="Arial"/>
          <w:sz w:val="24"/>
          <w:szCs w:val="24"/>
        </w:rPr>
        <w:t>-202</w:t>
      </w:r>
      <w:r w:rsidR="00BE2524">
        <w:rPr>
          <w:rFonts w:ascii="Arial" w:hAnsi="Arial" w:cs="Arial"/>
          <w:sz w:val="24"/>
          <w:szCs w:val="24"/>
        </w:rPr>
        <w:t>5</w:t>
      </w:r>
      <w:r w:rsidRPr="00BF7942">
        <w:rPr>
          <w:rFonts w:ascii="Arial" w:hAnsi="Arial" w:cs="Arial"/>
          <w:sz w:val="24"/>
          <w:szCs w:val="24"/>
        </w:rPr>
        <w:t xml:space="preserve"> годах</w:t>
      </w:r>
    </w:p>
    <w:p w:rsidR="00EC358C" w:rsidRPr="00EC358C" w:rsidRDefault="00EC358C" w:rsidP="00EC35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358C" w:rsidRPr="00EC358C" w:rsidRDefault="00EC358C" w:rsidP="00EC358C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  <w:r w:rsidRPr="00EC358C">
        <w:rPr>
          <w:rFonts w:ascii="Arial" w:eastAsia="Calibri" w:hAnsi="Arial" w:cs="Arial"/>
          <w:b/>
          <w:sz w:val="28"/>
          <w:szCs w:val="28"/>
        </w:rPr>
        <w:t>Ресурсное обеспечение реализации муниципальной программы «</w:t>
      </w:r>
      <w:r w:rsidRPr="00EC358C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Организация ритуальных услуг на территории муниципального образования «Заолешенский сельсовет» Суджанского района Курской области в 2022-2024 годах</w:t>
      </w:r>
      <w:r w:rsidRPr="00EC358C">
        <w:rPr>
          <w:rFonts w:ascii="Arial" w:hAnsi="Arial" w:cs="Arial"/>
          <w:b/>
          <w:color w:val="333333"/>
          <w:sz w:val="28"/>
          <w:szCs w:val="28"/>
          <w:bdr w:val="none" w:sz="0" w:space="0" w:color="auto" w:frame="1"/>
        </w:rPr>
        <w:t>»</w:t>
      </w:r>
      <w:r w:rsidRPr="00EC358C">
        <w:rPr>
          <w:rFonts w:ascii="Arial" w:eastAsia="Calibri" w:hAnsi="Arial" w:cs="Arial"/>
          <w:b/>
          <w:sz w:val="28"/>
          <w:szCs w:val="28"/>
        </w:rPr>
        <w:t xml:space="preserve"> за счет местного бюджета</w:t>
      </w:r>
    </w:p>
    <w:p w:rsidR="00EC358C" w:rsidRPr="00EC358C" w:rsidRDefault="00EC358C" w:rsidP="00EC358C">
      <w:pPr>
        <w:pStyle w:val="1"/>
        <w:spacing w:before="0" w:after="0"/>
        <w:contextualSpacing/>
        <w:jc w:val="center"/>
        <w:rPr>
          <w:rFonts w:ascii="Arial" w:hAnsi="Arial" w:cs="Arial"/>
          <w:bCs/>
          <w:spacing w:val="-1"/>
          <w:sz w:val="24"/>
          <w:szCs w:val="24"/>
        </w:rPr>
      </w:pPr>
    </w:p>
    <w:tbl>
      <w:tblPr>
        <w:tblW w:w="9330" w:type="dxa"/>
        <w:jc w:val="center"/>
        <w:tblInd w:w="7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1862"/>
        <w:gridCol w:w="1152"/>
        <w:gridCol w:w="851"/>
        <w:gridCol w:w="709"/>
        <w:gridCol w:w="714"/>
        <w:gridCol w:w="567"/>
        <w:gridCol w:w="709"/>
        <w:gridCol w:w="709"/>
        <w:gridCol w:w="498"/>
      </w:tblGrid>
      <w:tr w:rsidR="00EC358C" w:rsidRPr="00EC358C" w:rsidTr="00EC358C">
        <w:trPr>
          <w:trHeight w:val="847"/>
          <w:jc w:val="center"/>
        </w:trPr>
        <w:tc>
          <w:tcPr>
            <w:tcW w:w="1559" w:type="dxa"/>
            <w:vMerge w:val="restart"/>
          </w:tcPr>
          <w:p w:rsidR="00EC358C" w:rsidRPr="00EC358C" w:rsidRDefault="00EC358C" w:rsidP="00EC358C">
            <w:pPr>
              <w:pStyle w:val="1"/>
              <w:spacing w:before="0" w:after="0"/>
              <w:ind w:firstLine="13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Статус</w:t>
            </w:r>
          </w:p>
        </w:tc>
        <w:tc>
          <w:tcPr>
            <w:tcW w:w="1862" w:type="dxa"/>
            <w:vMerge w:val="restart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1152" w:type="dxa"/>
            <w:vMerge w:val="restart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2841" w:type="dxa"/>
            <w:gridSpan w:val="4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16" w:type="dxa"/>
            <w:gridSpan w:val="3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Объемы бюджетных ассигнований (тыс.руб.), годы</w:t>
            </w:r>
          </w:p>
        </w:tc>
      </w:tr>
      <w:tr w:rsidR="00EC358C" w:rsidRPr="00EC358C" w:rsidTr="00EC358C">
        <w:trPr>
          <w:trHeight w:val="401"/>
          <w:jc w:val="center"/>
        </w:trPr>
        <w:tc>
          <w:tcPr>
            <w:tcW w:w="1559" w:type="dxa"/>
            <w:vMerge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Рз Пр</w:t>
            </w:r>
          </w:p>
        </w:tc>
        <w:tc>
          <w:tcPr>
            <w:tcW w:w="714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ВР</w:t>
            </w:r>
          </w:p>
        </w:tc>
        <w:tc>
          <w:tcPr>
            <w:tcW w:w="709" w:type="dxa"/>
          </w:tcPr>
          <w:p w:rsidR="00EC358C" w:rsidRPr="00EC358C" w:rsidRDefault="00EC358C" w:rsidP="00BE2524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202</w:t>
            </w:r>
            <w:r w:rsidR="00BE2524">
              <w:rPr>
                <w:rFonts w:ascii="Arial" w:hAnsi="Arial" w:cs="Arial"/>
                <w:bCs/>
                <w:spacing w:val="-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C358C" w:rsidRPr="00EC358C" w:rsidRDefault="00EC358C" w:rsidP="00BE2524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202</w:t>
            </w:r>
            <w:r w:rsidR="00BE2524">
              <w:rPr>
                <w:rFonts w:ascii="Arial" w:hAnsi="Arial" w:cs="Arial"/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498" w:type="dxa"/>
          </w:tcPr>
          <w:p w:rsidR="00EC358C" w:rsidRPr="00EC358C" w:rsidRDefault="00EC358C" w:rsidP="00BE2524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202</w:t>
            </w:r>
            <w:r w:rsidR="00BE2524">
              <w:rPr>
                <w:rFonts w:ascii="Arial" w:hAnsi="Arial" w:cs="Arial"/>
                <w:bCs/>
                <w:spacing w:val="-1"/>
                <w:sz w:val="24"/>
                <w:szCs w:val="24"/>
              </w:rPr>
              <w:t>5</w:t>
            </w:r>
          </w:p>
        </w:tc>
      </w:tr>
      <w:tr w:rsidR="00EC358C" w:rsidRPr="00EC358C" w:rsidTr="00EC358C">
        <w:trPr>
          <w:trHeight w:val="265"/>
          <w:jc w:val="center"/>
        </w:trPr>
        <w:tc>
          <w:tcPr>
            <w:tcW w:w="1559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1862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5</w:t>
            </w:r>
          </w:p>
        </w:tc>
        <w:tc>
          <w:tcPr>
            <w:tcW w:w="714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9</w:t>
            </w:r>
          </w:p>
        </w:tc>
        <w:tc>
          <w:tcPr>
            <w:tcW w:w="498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10</w:t>
            </w:r>
          </w:p>
        </w:tc>
      </w:tr>
      <w:tr w:rsidR="00EC358C" w:rsidRPr="00EC358C" w:rsidTr="00EC358C">
        <w:trPr>
          <w:jc w:val="center"/>
        </w:trPr>
        <w:tc>
          <w:tcPr>
            <w:tcW w:w="1559" w:type="dxa"/>
            <w:shd w:val="clear" w:color="auto" w:fill="FFFFFF" w:themeFill="background1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62" w:type="dxa"/>
            <w:shd w:val="clear" w:color="auto" w:fill="FFFFFF" w:themeFill="background1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«</w:t>
            </w:r>
            <w:r w:rsidRPr="00EC358C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Организация ритуальных услуг на территории муниципального образования «Заолешенский сельсовет» Суджанского района Курской области в 2022-2024 годах</w:t>
            </w:r>
            <w:r w:rsidRPr="00EC358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152" w:type="dxa"/>
            <w:vMerge w:val="restart"/>
            <w:shd w:val="clear" w:color="auto" w:fill="FFFFFF" w:themeFill="background1"/>
            <w:vAlign w:val="center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Администрация Заолешенского сельсовета Суджанского района Курской области</w:t>
            </w:r>
          </w:p>
        </w:tc>
        <w:tc>
          <w:tcPr>
            <w:tcW w:w="851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9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14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567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9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709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98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C358C" w:rsidRPr="00EC358C" w:rsidTr="00EC358C">
        <w:trPr>
          <w:trHeight w:val="1001"/>
          <w:jc w:val="center"/>
        </w:trPr>
        <w:tc>
          <w:tcPr>
            <w:tcW w:w="1559" w:type="dxa"/>
            <w:shd w:val="clear" w:color="auto" w:fill="FFFFFF" w:themeFill="background1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Подпрограмма 1</w:t>
            </w:r>
          </w:p>
        </w:tc>
        <w:tc>
          <w:tcPr>
            <w:tcW w:w="1862" w:type="dxa"/>
            <w:shd w:val="clear" w:color="auto" w:fill="FFFFFF" w:themeFill="background1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 xml:space="preserve">«Организация ритуальных услуг» </w:t>
            </w:r>
          </w:p>
        </w:tc>
        <w:tc>
          <w:tcPr>
            <w:tcW w:w="1152" w:type="dxa"/>
            <w:vMerge/>
            <w:shd w:val="clear" w:color="auto" w:fill="FFFFFF" w:themeFill="background1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9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14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2010000000</w:t>
            </w:r>
          </w:p>
        </w:tc>
        <w:tc>
          <w:tcPr>
            <w:tcW w:w="567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9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709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8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C358C" w:rsidRPr="00EC358C" w:rsidTr="00EC358C">
        <w:trPr>
          <w:trHeight w:val="1001"/>
          <w:jc w:val="center"/>
        </w:trPr>
        <w:tc>
          <w:tcPr>
            <w:tcW w:w="1559" w:type="dxa"/>
            <w:shd w:val="clear" w:color="auto" w:fill="FFFFFF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Основное мероприятие 1.1</w:t>
            </w:r>
          </w:p>
        </w:tc>
        <w:tc>
          <w:tcPr>
            <w:tcW w:w="1862" w:type="dxa"/>
            <w:shd w:val="clear" w:color="auto" w:fill="FFFFFF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«Оказание гарантированного перечня услуг по погребению на безвозмездно</w:t>
            </w:r>
            <w:r w:rsidRPr="00EC358C">
              <w:rPr>
                <w:rFonts w:ascii="Arial" w:hAnsi="Arial" w:cs="Arial"/>
                <w:sz w:val="24"/>
                <w:szCs w:val="24"/>
              </w:rPr>
              <w:lastRenderedPageBreak/>
              <w:t>й основе»</w:t>
            </w:r>
          </w:p>
        </w:tc>
        <w:tc>
          <w:tcPr>
            <w:tcW w:w="1152" w:type="dxa"/>
            <w:vMerge/>
            <w:shd w:val="clear" w:color="auto" w:fill="F2F2F2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9" w:type="dxa"/>
            <w:shd w:val="clear" w:color="auto" w:fill="FFFFFF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14" w:type="dxa"/>
            <w:shd w:val="clear" w:color="auto" w:fill="FFFFFF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2010100000</w:t>
            </w:r>
          </w:p>
        </w:tc>
        <w:tc>
          <w:tcPr>
            <w:tcW w:w="567" w:type="dxa"/>
            <w:shd w:val="clear" w:color="auto" w:fill="FFFFFF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9" w:type="dxa"/>
            <w:shd w:val="clear" w:color="auto" w:fill="FFFFFF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709" w:type="dxa"/>
            <w:shd w:val="clear" w:color="auto" w:fill="FFFFFF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8" w:type="dxa"/>
            <w:shd w:val="clear" w:color="auto" w:fill="FFFFFF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C358C" w:rsidRPr="00EC358C" w:rsidTr="00EC358C">
        <w:trPr>
          <w:trHeight w:val="831"/>
          <w:jc w:val="center"/>
        </w:trPr>
        <w:tc>
          <w:tcPr>
            <w:tcW w:w="1559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lastRenderedPageBreak/>
              <w:t>Мероприятие 1.1.1</w:t>
            </w:r>
          </w:p>
        </w:tc>
        <w:tc>
          <w:tcPr>
            <w:tcW w:w="1862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auto"/>
                <w:sz w:val="24"/>
                <w:szCs w:val="24"/>
              </w:rPr>
              <w:t>«Мероприятия по организации ритуальных услуг»</w:t>
            </w:r>
          </w:p>
        </w:tc>
        <w:tc>
          <w:tcPr>
            <w:tcW w:w="1152" w:type="dxa"/>
            <w:vMerge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714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20101П1490</w:t>
            </w:r>
          </w:p>
        </w:tc>
        <w:tc>
          <w:tcPr>
            <w:tcW w:w="567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8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358C" w:rsidRPr="00EC358C" w:rsidTr="00EC358C">
        <w:trPr>
          <w:trHeight w:val="883"/>
          <w:jc w:val="center"/>
        </w:trPr>
        <w:tc>
          <w:tcPr>
            <w:tcW w:w="1559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Мероприятие 1.1.2</w:t>
            </w:r>
          </w:p>
        </w:tc>
        <w:tc>
          <w:tcPr>
            <w:tcW w:w="1862" w:type="dxa"/>
          </w:tcPr>
          <w:p w:rsidR="00EC358C" w:rsidRPr="00EC358C" w:rsidRDefault="00EC358C" w:rsidP="00EC358C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«Погребение умерших, не имеющих супруга, близких родственников, иных родственников либо законного представителя, погребение умерших, личность которых не установлена»</w:t>
            </w:r>
          </w:p>
        </w:tc>
        <w:tc>
          <w:tcPr>
            <w:tcW w:w="1152" w:type="dxa"/>
            <w:vMerge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714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20101П1490</w:t>
            </w:r>
          </w:p>
        </w:tc>
        <w:tc>
          <w:tcPr>
            <w:tcW w:w="567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8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EC358C" w:rsidRPr="001044C8" w:rsidRDefault="00EC358C" w:rsidP="00EC358C">
      <w:pPr>
        <w:shd w:val="clear" w:color="auto" w:fill="FFFFFF"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</w:rPr>
      </w:pPr>
    </w:p>
    <w:sectPr w:rsidR="00EC358C" w:rsidRPr="001044C8" w:rsidSect="001044C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B71" w:rsidRDefault="005B6B71" w:rsidP="00BF7942">
      <w:pPr>
        <w:spacing w:after="0" w:line="240" w:lineRule="auto"/>
      </w:pPr>
      <w:r>
        <w:separator/>
      </w:r>
    </w:p>
  </w:endnote>
  <w:endnote w:type="continuationSeparator" w:id="1">
    <w:p w:rsidR="005B6B71" w:rsidRDefault="005B6B71" w:rsidP="00BF7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B71" w:rsidRDefault="005B6B71" w:rsidP="00BF7942">
      <w:pPr>
        <w:spacing w:after="0" w:line="240" w:lineRule="auto"/>
      </w:pPr>
      <w:r>
        <w:separator/>
      </w:r>
    </w:p>
  </w:footnote>
  <w:footnote w:type="continuationSeparator" w:id="1">
    <w:p w:rsidR="005B6B71" w:rsidRDefault="005B6B71" w:rsidP="00BF7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5A4C"/>
    <w:multiLevelType w:val="hybridMultilevel"/>
    <w:tmpl w:val="7944CA66"/>
    <w:lvl w:ilvl="0" w:tplc="3EF46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C6AE9"/>
    <w:multiLevelType w:val="hybridMultilevel"/>
    <w:tmpl w:val="9BBAB876"/>
    <w:lvl w:ilvl="0" w:tplc="3EF46BD8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1EA4B5F"/>
    <w:multiLevelType w:val="hybridMultilevel"/>
    <w:tmpl w:val="74045D0E"/>
    <w:lvl w:ilvl="0" w:tplc="3EF46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F1C89"/>
    <w:multiLevelType w:val="hybridMultilevel"/>
    <w:tmpl w:val="FB0CC04C"/>
    <w:lvl w:ilvl="0" w:tplc="3EF46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93A18"/>
    <w:multiLevelType w:val="hybridMultilevel"/>
    <w:tmpl w:val="BB2E4664"/>
    <w:lvl w:ilvl="0" w:tplc="3EF46BD8">
      <w:start w:val="1"/>
      <w:numFmt w:val="bullet"/>
      <w:lvlText w:val="-"/>
      <w:lvlJc w:val="left"/>
      <w:pPr>
        <w:ind w:left="6171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31" w:hanging="360"/>
      </w:pPr>
      <w:rPr>
        <w:rFonts w:ascii="Wingdings" w:hAnsi="Wingdings" w:hint="default"/>
      </w:rPr>
    </w:lvl>
  </w:abstractNum>
  <w:abstractNum w:abstractNumId="5">
    <w:nsid w:val="38652E5C"/>
    <w:multiLevelType w:val="multilevel"/>
    <w:tmpl w:val="830040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680DE7"/>
    <w:multiLevelType w:val="hybridMultilevel"/>
    <w:tmpl w:val="C37CE1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A0D78"/>
    <w:multiLevelType w:val="hybridMultilevel"/>
    <w:tmpl w:val="6D746470"/>
    <w:lvl w:ilvl="0" w:tplc="F42A7F7E">
      <w:start w:val="2022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433D2DFB"/>
    <w:multiLevelType w:val="hybridMultilevel"/>
    <w:tmpl w:val="5F9A147A"/>
    <w:lvl w:ilvl="0" w:tplc="3EF46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7E4CE0"/>
    <w:multiLevelType w:val="hybridMultilevel"/>
    <w:tmpl w:val="EAFC611C"/>
    <w:lvl w:ilvl="0" w:tplc="06E4A53A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BE2A9E0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1FC1ABA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9308F74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B6E5246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F36A864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F1EBA9C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C07776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1205C4A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1E83E77"/>
    <w:multiLevelType w:val="hybridMultilevel"/>
    <w:tmpl w:val="4B7421E0"/>
    <w:lvl w:ilvl="0" w:tplc="29421EFE">
      <w:start w:val="2022"/>
      <w:numFmt w:val="decimal"/>
      <w:lvlText w:val="%1"/>
      <w:lvlJc w:val="left"/>
      <w:pPr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67B5525"/>
    <w:multiLevelType w:val="hybridMultilevel"/>
    <w:tmpl w:val="55D8B0C0"/>
    <w:lvl w:ilvl="0" w:tplc="25B28EF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9F2966E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66E2242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9F6EAD0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1ED39E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860648A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F702414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CE83426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10212AC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DE00353"/>
    <w:multiLevelType w:val="hybridMultilevel"/>
    <w:tmpl w:val="13C82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C02B3"/>
    <w:multiLevelType w:val="multilevel"/>
    <w:tmpl w:val="855694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D5459B"/>
    <w:multiLevelType w:val="hybridMultilevel"/>
    <w:tmpl w:val="075468E6"/>
    <w:lvl w:ilvl="0" w:tplc="15B88EA0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D2203"/>
    <w:multiLevelType w:val="hybridMultilevel"/>
    <w:tmpl w:val="0C2C3E08"/>
    <w:lvl w:ilvl="0" w:tplc="3EF46BD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9"/>
  </w:num>
  <w:num w:numId="5">
    <w:abstractNumId w:val="6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14"/>
  </w:num>
  <w:num w:numId="11">
    <w:abstractNumId w:val="7"/>
  </w:num>
  <w:num w:numId="12">
    <w:abstractNumId w:val="3"/>
  </w:num>
  <w:num w:numId="13">
    <w:abstractNumId w:val="8"/>
  </w:num>
  <w:num w:numId="14">
    <w:abstractNumId w:val="15"/>
  </w:num>
  <w:num w:numId="15">
    <w:abstractNumId w:val="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54A5"/>
    <w:rsid w:val="000042E3"/>
    <w:rsid w:val="00007C53"/>
    <w:rsid w:val="00010565"/>
    <w:rsid w:val="00036C22"/>
    <w:rsid w:val="00051982"/>
    <w:rsid w:val="000F3C8A"/>
    <w:rsid w:val="00102E96"/>
    <w:rsid w:val="001044C8"/>
    <w:rsid w:val="00130B67"/>
    <w:rsid w:val="00180DC1"/>
    <w:rsid w:val="001B16F2"/>
    <w:rsid w:val="001F0678"/>
    <w:rsid w:val="00203F6F"/>
    <w:rsid w:val="00251D1D"/>
    <w:rsid w:val="00267BDD"/>
    <w:rsid w:val="002C0F84"/>
    <w:rsid w:val="002D66CF"/>
    <w:rsid w:val="003E6720"/>
    <w:rsid w:val="004A521C"/>
    <w:rsid w:val="004D627C"/>
    <w:rsid w:val="004F5ABB"/>
    <w:rsid w:val="00532F38"/>
    <w:rsid w:val="005454A5"/>
    <w:rsid w:val="005677B2"/>
    <w:rsid w:val="00576F9E"/>
    <w:rsid w:val="005B19EE"/>
    <w:rsid w:val="005B6B71"/>
    <w:rsid w:val="005F21E4"/>
    <w:rsid w:val="006206B9"/>
    <w:rsid w:val="00651E5F"/>
    <w:rsid w:val="00670F85"/>
    <w:rsid w:val="0070626A"/>
    <w:rsid w:val="00746C7C"/>
    <w:rsid w:val="007D2DB9"/>
    <w:rsid w:val="00825413"/>
    <w:rsid w:val="00826873"/>
    <w:rsid w:val="008A6FA4"/>
    <w:rsid w:val="00986A47"/>
    <w:rsid w:val="00990209"/>
    <w:rsid w:val="009B43F0"/>
    <w:rsid w:val="009E2DA0"/>
    <w:rsid w:val="009E641B"/>
    <w:rsid w:val="00A22298"/>
    <w:rsid w:val="00A34E7D"/>
    <w:rsid w:val="00A80258"/>
    <w:rsid w:val="00B7367B"/>
    <w:rsid w:val="00BC7C39"/>
    <w:rsid w:val="00BE2524"/>
    <w:rsid w:val="00BF7942"/>
    <w:rsid w:val="00C62699"/>
    <w:rsid w:val="00CF1D8D"/>
    <w:rsid w:val="00D2768F"/>
    <w:rsid w:val="00D35650"/>
    <w:rsid w:val="00D41B2C"/>
    <w:rsid w:val="00D865B8"/>
    <w:rsid w:val="00DA6B9B"/>
    <w:rsid w:val="00E27347"/>
    <w:rsid w:val="00EC358C"/>
    <w:rsid w:val="00EC68DA"/>
    <w:rsid w:val="00ED6805"/>
    <w:rsid w:val="00F20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B2"/>
  </w:style>
  <w:style w:type="paragraph" w:styleId="3">
    <w:name w:val="heading 3"/>
    <w:basedOn w:val="a"/>
    <w:link w:val="30"/>
    <w:uiPriority w:val="9"/>
    <w:qFormat/>
    <w:rsid w:val="00D356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356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56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56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5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650"/>
    <w:rPr>
      <w:b/>
      <w:bCs/>
    </w:rPr>
  </w:style>
  <w:style w:type="paragraph" w:styleId="a5">
    <w:name w:val="List Paragraph"/>
    <w:basedOn w:val="a"/>
    <w:uiPriority w:val="34"/>
    <w:qFormat/>
    <w:rsid w:val="008A6FA4"/>
    <w:pPr>
      <w:ind w:left="720"/>
      <w:contextualSpacing/>
    </w:pPr>
  </w:style>
  <w:style w:type="character" w:customStyle="1" w:styleId="a6">
    <w:name w:val="Цветовое выделение"/>
    <w:rsid w:val="006206B9"/>
    <w:rPr>
      <w:b/>
      <w:bCs/>
      <w:color w:val="000080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6206B9"/>
    <w:rPr>
      <w:color w:val="0000FF"/>
      <w:u w:val="single"/>
    </w:rPr>
  </w:style>
  <w:style w:type="paragraph" w:customStyle="1" w:styleId="ConsPlusCell">
    <w:name w:val="ConsPlusCell"/>
    <w:rsid w:val="00746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6C7C"/>
    <w:pPr>
      <w:widowControl w:val="0"/>
      <w:spacing w:after="0" w:line="240" w:lineRule="auto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6C7C"/>
    <w:rPr>
      <w:rFonts w:ascii="Tahoma" w:eastAsia="Times New Roman" w:hAnsi="Tahoma" w:cs="Times New Roman"/>
      <w:snapToGrid w:val="0"/>
      <w:sz w:val="16"/>
      <w:szCs w:val="16"/>
    </w:rPr>
  </w:style>
  <w:style w:type="paragraph" w:customStyle="1" w:styleId="ConsPlusNonformat">
    <w:name w:val="ConsPlusNonformat"/>
    <w:rsid w:val="000F3C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F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044C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44C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1044C8"/>
    <w:rPr>
      <w:rFonts w:ascii="Times New Roman" w:hAnsi="Times New Roman" w:cs="Times New Roman" w:hint="default"/>
    </w:rPr>
  </w:style>
  <w:style w:type="paragraph" w:styleId="ab">
    <w:name w:val="header"/>
    <w:basedOn w:val="a"/>
    <w:link w:val="ac"/>
    <w:uiPriority w:val="99"/>
    <w:semiHidden/>
    <w:unhideWhenUsed/>
    <w:rsid w:val="00BF7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F7942"/>
  </w:style>
  <w:style w:type="paragraph" w:styleId="ad">
    <w:name w:val="footer"/>
    <w:basedOn w:val="a"/>
    <w:link w:val="ae"/>
    <w:uiPriority w:val="99"/>
    <w:semiHidden/>
    <w:unhideWhenUsed/>
    <w:rsid w:val="00BF7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7942"/>
  </w:style>
  <w:style w:type="paragraph" w:customStyle="1" w:styleId="1">
    <w:name w:val="Обычный (веб) Знак1 Знак"/>
    <w:aliases w:val="Обычный (веб) Знак2 Знак Знак,Обычный (веб) Знак Знак1 Знак Знак,Обычный (веб) Знак1 Знак Знак1 Знак,Обычный (веб) Знак Знак Знак Знак Знак,Обычный (веб) Знак2 Знак Знак Знак1 Знак Знак"/>
    <w:basedOn w:val="a"/>
    <w:next w:val="a3"/>
    <w:rsid w:val="00EC358C"/>
    <w:pPr>
      <w:suppressAutoHyphens/>
      <w:spacing w:before="280" w:after="280" w:line="240" w:lineRule="auto"/>
    </w:pPr>
    <w:rPr>
      <w:rFonts w:ascii="Verdana" w:eastAsia="Arial Unicode MS" w:hAnsi="Verdana" w:cs="Arial Unicode MS"/>
      <w:color w:val="000000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234B66F8EDD985C1512BB42B842B51CE29C6D50EF5E7593925D8437B59A9C23E82CDD2C885o1P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4278</Words>
  <Characters>24389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DIALOG</cp:lastModifiedBy>
  <cp:revision>18</cp:revision>
  <cp:lastPrinted>2021-12-20T12:32:00Z</cp:lastPrinted>
  <dcterms:created xsi:type="dcterms:W3CDTF">2021-12-16T05:43:00Z</dcterms:created>
  <dcterms:modified xsi:type="dcterms:W3CDTF">2022-12-22T11:45:00Z</dcterms:modified>
</cp:coreProperties>
</file>