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27.12.2019 года №182</w:t>
      </w:r>
    </w:p>
    <w:p w:rsidR="00654354" w:rsidRDefault="00654354" w:rsidP="00654354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654354" w:rsidRDefault="00654354" w:rsidP="00654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от 13.11.2018 № 145 </w:t>
      </w:r>
    </w:p>
    <w:p w:rsidR="00654354" w:rsidRDefault="00654354" w:rsidP="006543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>«</w:t>
      </w:r>
      <w:r>
        <w:rPr>
          <w:rFonts w:ascii="Times New Roman" w:hAnsi="Times New Roman"/>
          <w:b/>
          <w:color w:val="0F243E"/>
          <w:sz w:val="28"/>
          <w:szCs w:val="28"/>
        </w:rPr>
        <w:t>Повышение эффективности работы с молодёжью, организация отдыха и оздоровления детей, молодёжи, развитие физической культуры и спорта</w:t>
      </w:r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F243E"/>
          <w:sz w:val="28"/>
          <w:szCs w:val="28"/>
        </w:rPr>
        <w:t>Заолешенский</w:t>
      </w:r>
      <w:proofErr w:type="spellEnd"/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color w:val="0F243E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района Курской области» на 2019-2021 годы</w:t>
      </w:r>
    </w:p>
    <w:p w:rsidR="00654354" w:rsidRDefault="00654354" w:rsidP="00654354">
      <w:pPr>
        <w:pStyle w:val="a4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654354" w:rsidRDefault="00654354" w:rsidP="00654354">
      <w:pPr>
        <w:pStyle w:val="1"/>
        <w:tabs>
          <w:tab w:val="left" w:pos="9355"/>
        </w:tabs>
        <w:ind w:right="-1" w:firstLine="709"/>
        <w:jc w:val="both"/>
        <w:rPr>
          <w:rFonts w:ascii="Arial" w:hAnsi="Arial" w:cs="Arial"/>
          <w:b w:val="0"/>
          <w:bCs/>
          <w:caps w:val="0"/>
        </w:rPr>
      </w:pPr>
      <w:bookmarkStart w:id="0" w:name="_Toc105952693"/>
    </w:p>
    <w:p w:rsidR="00654354" w:rsidRDefault="00654354" w:rsidP="00654354">
      <w:pPr>
        <w:pStyle w:val="1"/>
        <w:tabs>
          <w:tab w:val="left" w:pos="9355"/>
        </w:tabs>
        <w:ind w:right="-1" w:firstLine="709"/>
        <w:jc w:val="both"/>
        <w:rPr>
          <w:rFonts w:ascii="Arial" w:hAnsi="Arial" w:cs="Arial"/>
          <w:b w:val="0"/>
          <w:bCs/>
          <w:caps w:val="0"/>
          <w:sz w:val="24"/>
          <w:szCs w:val="24"/>
        </w:rPr>
      </w:pPr>
      <w:r>
        <w:rPr>
          <w:rFonts w:ascii="Arial" w:hAnsi="Arial" w:cs="Arial"/>
          <w:b w:val="0"/>
          <w:bCs/>
          <w:caps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</w:t>
      </w:r>
      <w:proofErr w:type="spellStart"/>
      <w:r>
        <w:rPr>
          <w:rFonts w:ascii="Arial" w:hAnsi="Arial" w:cs="Arial"/>
          <w:b w:val="0"/>
          <w:bCs/>
          <w:caps w:val="0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b w:val="0"/>
          <w:bCs/>
          <w:caps w:val="0"/>
          <w:sz w:val="24"/>
          <w:szCs w:val="24"/>
        </w:rPr>
        <w:t xml:space="preserve"> сельсовет», Администрация </w:t>
      </w:r>
      <w:proofErr w:type="spellStart"/>
      <w:r>
        <w:rPr>
          <w:rFonts w:ascii="Arial" w:hAnsi="Arial" w:cs="Arial"/>
          <w:b w:val="0"/>
          <w:bCs/>
          <w:caps w:val="0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b w:val="0"/>
          <w:bCs/>
          <w:caps w:val="0"/>
          <w:sz w:val="24"/>
          <w:szCs w:val="24"/>
        </w:rPr>
        <w:t xml:space="preserve"> сельсовета постановл</w:t>
      </w:r>
      <w:bookmarkEnd w:id="0"/>
      <w:r>
        <w:rPr>
          <w:rFonts w:ascii="Arial" w:hAnsi="Arial" w:cs="Arial"/>
          <w:b w:val="0"/>
          <w:bCs/>
          <w:caps w:val="0"/>
          <w:sz w:val="24"/>
          <w:szCs w:val="24"/>
        </w:rPr>
        <w:t>яет:</w:t>
      </w:r>
    </w:p>
    <w:p w:rsidR="00654354" w:rsidRDefault="00654354" w:rsidP="006543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 муниципальной программы «</w:t>
      </w:r>
      <w:r>
        <w:rPr>
          <w:rFonts w:ascii="Arial" w:hAnsi="Arial" w:cs="Arial"/>
          <w:bCs/>
          <w:color w:val="0F243E"/>
          <w:sz w:val="24"/>
          <w:szCs w:val="24"/>
        </w:rPr>
        <w:t>«</w:t>
      </w:r>
      <w:r>
        <w:rPr>
          <w:rFonts w:ascii="Arial" w:hAnsi="Arial" w:cs="Arial"/>
          <w:color w:val="0F243E"/>
          <w:sz w:val="24"/>
          <w:szCs w:val="24"/>
        </w:rPr>
        <w:t>Повышение эффективности работы с молодёжью, организация отдыха и оздоровления детей, молодёжи, развитие физической культуры и спорта</w:t>
      </w:r>
      <w:r>
        <w:rPr>
          <w:rFonts w:ascii="Arial" w:hAnsi="Arial" w:cs="Arial"/>
          <w:bCs/>
          <w:color w:val="0F243E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bCs/>
          <w:color w:val="0F243E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bCs/>
          <w:color w:val="0F243E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color w:val="0F243E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color w:val="0F243E"/>
          <w:sz w:val="24"/>
          <w:szCs w:val="24"/>
        </w:rPr>
        <w:t xml:space="preserve"> района Курской области» на 2019-2021 годы </w:t>
      </w:r>
      <w:r>
        <w:rPr>
          <w:rFonts w:ascii="Arial" w:hAnsi="Arial" w:cs="Arial"/>
          <w:color w:val="0F243E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изложить в новой редакции (приложение № 1).</w:t>
      </w: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</w:rPr>
        <w:t xml:space="preserve">           2. </w:t>
      </w:r>
      <w:r>
        <w:rPr>
          <w:rFonts w:ascii="Arial" w:hAnsi="Arial" w:cs="Arial"/>
          <w:color w:val="333333"/>
          <w:sz w:val="24"/>
          <w:szCs w:val="24"/>
        </w:rPr>
        <w:t xml:space="preserve">Паспорт Подпрограммы </w:t>
      </w:r>
      <w:r>
        <w:rPr>
          <w:rFonts w:ascii="Arial" w:hAnsi="Arial" w:cs="Arial"/>
          <w:color w:val="0F243E"/>
          <w:sz w:val="24"/>
          <w:szCs w:val="24"/>
        </w:rPr>
        <w:t>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района Курской области» на 2019-2021 годы</w:t>
      </w:r>
      <w:r>
        <w:rPr>
          <w:b/>
          <w:color w:val="0F243E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 изложить в новой редакции (Приложение №2)</w:t>
      </w:r>
      <w:r>
        <w:rPr>
          <w:rFonts w:ascii="Arial" w:hAnsi="Arial" w:cs="Arial"/>
          <w:sz w:val="24"/>
        </w:rPr>
        <w:t xml:space="preserve">          </w:t>
      </w:r>
    </w:p>
    <w:p w:rsidR="00654354" w:rsidRDefault="00654354" w:rsidP="00654354">
      <w:pPr>
        <w:pStyle w:val="1"/>
        <w:ind w:right="-1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caps w:val="0"/>
          <w:sz w:val="24"/>
          <w:szCs w:val="24"/>
        </w:rPr>
        <w:t xml:space="preserve">           3. Постановление вступает в силу с момента обнародования.</w:t>
      </w: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4354" w:rsidRDefault="00654354" w:rsidP="0065435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Заолешенского</w:t>
      </w:r>
      <w:proofErr w:type="spellEnd"/>
      <w:r>
        <w:rPr>
          <w:rFonts w:ascii="Arial" w:hAnsi="Arial" w:cs="Arial"/>
          <w:sz w:val="24"/>
        </w:rPr>
        <w:t xml:space="preserve"> сельсовета                                                       И.М. </w:t>
      </w:r>
      <w:proofErr w:type="spellStart"/>
      <w:r>
        <w:rPr>
          <w:rFonts w:ascii="Arial" w:hAnsi="Arial" w:cs="Arial"/>
          <w:sz w:val="24"/>
        </w:rPr>
        <w:t>Логунов</w:t>
      </w:r>
      <w:proofErr w:type="spellEnd"/>
    </w:p>
    <w:p w:rsidR="00654354" w:rsidRDefault="00654354" w:rsidP="00654354">
      <w:pPr>
        <w:rPr>
          <w:rFonts w:ascii="Calibri" w:hAnsi="Calibri" w:cs="Times New Roman"/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lastRenderedPageBreak/>
        <w:t xml:space="preserve">Приложение №1 </w:t>
      </w:r>
      <w:proofErr w:type="gramStart"/>
      <w:r>
        <w:rPr>
          <w:rFonts w:ascii="Times New Roman CYR" w:hAnsi="Times New Roman CYR" w:cs="Times New Roman CYR"/>
          <w:color w:val="0F243E"/>
          <w:sz w:val="24"/>
          <w:szCs w:val="24"/>
        </w:rPr>
        <w:t>к</w:t>
      </w:r>
      <w:proofErr w:type="gramEnd"/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>постановлению Администрацией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F243E"/>
          <w:sz w:val="24"/>
          <w:szCs w:val="24"/>
        </w:rPr>
        <w:t>Заолешенского</w:t>
      </w:r>
      <w:proofErr w:type="spellEnd"/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сельсовета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F243E"/>
          <w:sz w:val="24"/>
          <w:szCs w:val="24"/>
        </w:rPr>
        <w:t>Суджанского</w:t>
      </w:r>
      <w:proofErr w:type="spellEnd"/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района 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>Курской области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ind w:firstLine="140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>от 27.12.2019 г. №182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ind w:firstLine="140"/>
        <w:jc w:val="right"/>
        <w:rPr>
          <w:rFonts w:ascii="Calibri" w:hAnsi="Calibri" w:cs="Calibri"/>
          <w:color w:val="0F243E"/>
          <w:sz w:val="24"/>
          <w:szCs w:val="24"/>
        </w:rPr>
      </w:pP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ind w:firstLine="140"/>
        <w:jc w:val="center"/>
        <w:rPr>
          <w:rFonts w:cs="Calibri"/>
          <w:color w:val="0F243E"/>
        </w:rPr>
      </w:pPr>
      <w:r>
        <w:rPr>
          <w:rFonts w:ascii="Arial" w:hAnsi="Arial" w:cs="Arial"/>
          <w:color w:val="0F243E"/>
          <w:sz w:val="24"/>
          <w:szCs w:val="24"/>
        </w:rPr>
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района Курской области» на 2019-2021 годы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rPr>
          <w:rFonts w:cs="Calibri"/>
          <w:color w:val="0F243E"/>
        </w:rPr>
      </w:pP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F243E"/>
          <w:sz w:val="24"/>
          <w:szCs w:val="24"/>
          <w:highlight w:val="white"/>
        </w:rPr>
      </w:pPr>
      <w:proofErr w:type="gramStart"/>
      <w:r>
        <w:rPr>
          <w:rFonts w:ascii="Times New Roman" w:hAnsi="Times New Roman"/>
          <w:b/>
          <w:bCs/>
          <w:color w:val="0F243E"/>
          <w:sz w:val="24"/>
          <w:szCs w:val="24"/>
          <w:highlight w:val="white"/>
          <w:lang w:val="en-US"/>
        </w:rPr>
        <w:t xml:space="preserve">I.  </w:t>
      </w:r>
      <w:r>
        <w:rPr>
          <w:rFonts w:ascii="Times New Roman CYR" w:hAnsi="Times New Roman CYR" w:cs="Times New Roman CYR"/>
          <w:b/>
          <w:bCs/>
          <w:color w:val="0F243E"/>
          <w:sz w:val="24"/>
          <w:szCs w:val="24"/>
          <w:highlight w:val="white"/>
        </w:rPr>
        <w:t>Паспорт</w:t>
      </w:r>
      <w:proofErr w:type="gramEnd"/>
      <w:r>
        <w:rPr>
          <w:rFonts w:ascii="Times New Roman CYR" w:hAnsi="Times New Roman CYR" w:cs="Times New Roman CYR"/>
          <w:b/>
          <w:bCs/>
          <w:color w:val="0F243E"/>
          <w:sz w:val="24"/>
          <w:szCs w:val="24"/>
          <w:highlight w:val="white"/>
        </w:rPr>
        <w:t xml:space="preserve"> Программы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E"/>
          <w:lang w:val="en-US"/>
        </w:rPr>
      </w:pPr>
    </w:p>
    <w:tbl>
      <w:tblPr>
        <w:tblW w:w="0" w:type="auto"/>
        <w:tblInd w:w="-67" w:type="dxa"/>
        <w:tblLayout w:type="fixed"/>
        <w:tblLook w:val="04A0"/>
      </w:tblPr>
      <w:tblGrid>
        <w:gridCol w:w="2037"/>
        <w:gridCol w:w="7804"/>
      </w:tblGrid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Наименование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F243E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образования» </w:t>
            </w:r>
            <w:proofErr w:type="spellStart"/>
            <w:r>
              <w:rPr>
                <w:rFonts w:ascii="Arial" w:hAnsi="Arial" w:cs="Arial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F243E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района Курской области» на 2019-2021 годы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далее - Программа).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Основания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для разработки 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Федеральные законы: от 6 октября 2003 г. №131-ФЗ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от 4 декабря 2007 г. №329-ФЗ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 физической культуре и спорте в Российской Федерации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», 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Устав муниципального образования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».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Заказчик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Разработчик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2" w:space="0" w:color="00000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0"/>
                <w:szCs w:val="20"/>
                <w:highlight w:val="white"/>
              </w:rPr>
              <w:t>Подпрограмма программы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подпрограмма "Обеспечение реализации муниципальной программы "Развитие физической культуры и спорта в муниципальном образовании"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Исполнители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основных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мероприятий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Цель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Создание условий для всестороннего развития личности, физического совершенствования и укрепления здоровья населения муниципального образования в процессе физкультурно-оздоровительной и спортивной деятельности.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Задачи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внедрение физической культуры и спорта в режим учебы, труда и </w:t>
            </w:r>
            <w:proofErr w:type="gram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отдыха</w:t>
            </w:r>
            <w:proofErr w:type="gram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различных социально-демографических групп населения;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обеспечение доступности и повышение качества физкультурно-оздоровительных и спортивных услуг, предоставляемых населению района;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повышение эффективности управления и совершенствование </w:t>
            </w:r>
            <w:proofErr w:type="gram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экономических механизмов</w:t>
            </w:r>
            <w:proofErr w:type="gram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в сфере физической культуры и спорта муниципального образования;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совершенствование кадрового и методического обеспечения сферы физической культуры и спорта муниципального образования.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Целевые индикаторы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удельный вес населения, систематически занимающего физической культурой и спортом в муниципальном образовании;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проведение  спортивно-массовых мероприятий;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привлечение населения  к участию в районных спортивно – массовых мероприятиях;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привлечение детей и подростков к занятиям в спортивных секциях и группах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– оздоровительной</w:t>
            </w:r>
            <w:proofErr w:type="gram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и спортивной направленности.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Сроки и этапы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Реализация Программы осуществляется в один этап в 2019-2021 годы.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Объемы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и источники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финансирования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1. 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Объем финансирования  Программы из бюджета муниципального образования  - 27323,0 тыс. руб., в том числе</w:t>
            </w:r>
          </w:p>
          <w:tbl>
            <w:tblPr>
              <w:tblW w:w="0" w:type="auto"/>
              <w:tblInd w:w="170" w:type="dxa"/>
              <w:tblLayout w:type="fixed"/>
              <w:tblLook w:val="04A0"/>
            </w:tblPr>
            <w:tblGrid>
              <w:gridCol w:w="1533"/>
              <w:gridCol w:w="5554"/>
            </w:tblGrid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F243E"/>
                      <w:sz w:val="24"/>
                      <w:szCs w:val="24"/>
                    </w:rPr>
                    <w:t>Годы реализации Программы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F243E"/>
                      <w:sz w:val="24"/>
                      <w:szCs w:val="24"/>
                    </w:rPr>
                    <w:t>сумма в (тыс. руб.)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cs="Calibri"/>
                      <w:color w:val="0F243E"/>
                    </w:rPr>
                    <w:t>23323,0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cs="Calibri"/>
                      <w:color w:val="0F243E"/>
                    </w:rPr>
                    <w:t>2,0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2,0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 CYR" w:hAnsi="Times New Roman CYR" w:cs="Times New Roman CYR"/>
                      <w:color w:val="0F243E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cs="Calibri"/>
                      <w:color w:val="0F243E"/>
                    </w:rPr>
                    <w:t>27323,0</w:t>
                  </w:r>
                </w:p>
              </w:tc>
            </w:tr>
          </w:tbl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Объем финансирования из бюджета муниципального образования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предусмотренный Программой, носит ориентировочный  характер и подлежит ежегодной корректировке при формировании и утверждении бюджета муниципального образования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на очередной финансовый год и на плановый период.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Ожидаемые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результаты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реализации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Реализация Программы позволит обеспечить (к 2020 году):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улучшение состояния физического здоровья населения муниципального образования, формирование здорового образа жизни;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повышение уровня нормативно-правового, организационного, информационного, кадрового, методического и материально-технического обеспечения сферы физической культуры и спорта в муниципальном образовании;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</w:p>
        </w:tc>
      </w:tr>
    </w:tbl>
    <w:p w:rsidR="00654354" w:rsidRDefault="00654354" w:rsidP="00654354">
      <w:pPr>
        <w:rPr>
          <w:rFonts w:ascii="Calibri" w:hAnsi="Calibri" w:cs="Times New Roman"/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Приложение №2 </w:t>
      </w:r>
      <w:proofErr w:type="gramStart"/>
      <w:r>
        <w:rPr>
          <w:rFonts w:ascii="Times New Roman CYR" w:hAnsi="Times New Roman CYR" w:cs="Times New Roman CYR"/>
          <w:color w:val="0F243E"/>
          <w:sz w:val="24"/>
          <w:szCs w:val="24"/>
        </w:rPr>
        <w:t>к</w:t>
      </w:r>
      <w:proofErr w:type="gramEnd"/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>постановлению Администрацией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F243E"/>
          <w:sz w:val="24"/>
          <w:szCs w:val="24"/>
        </w:rPr>
        <w:t>Заолешенского</w:t>
      </w:r>
      <w:proofErr w:type="spellEnd"/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сельсовета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F243E"/>
          <w:sz w:val="24"/>
          <w:szCs w:val="24"/>
        </w:rPr>
        <w:t>Суджанского</w:t>
      </w:r>
      <w:proofErr w:type="spellEnd"/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района 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F243E"/>
          <w:sz w:val="24"/>
          <w:szCs w:val="24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>Курской области</w:t>
      </w:r>
    </w:p>
    <w:p w:rsidR="00654354" w:rsidRDefault="00654354" w:rsidP="00654354">
      <w:pPr>
        <w:rPr>
          <w:rFonts w:ascii="Calibri" w:hAnsi="Calibri" w:cs="Times New Roman"/>
          <w:color w:val="0F243E"/>
        </w:rPr>
      </w:pPr>
      <w:r>
        <w:rPr>
          <w:rFonts w:ascii="Times New Roman CYR" w:hAnsi="Times New Roman CYR" w:cs="Times New Roman CYR"/>
          <w:color w:val="0F243E"/>
          <w:sz w:val="24"/>
          <w:szCs w:val="24"/>
        </w:rPr>
        <w:t xml:space="preserve">                                                                                                                            от 27.12.2019 г. №182</w:t>
      </w:r>
    </w:p>
    <w:p w:rsidR="00654354" w:rsidRDefault="00654354" w:rsidP="00654354">
      <w:pPr>
        <w:rPr>
          <w:color w:val="0F243E"/>
        </w:rPr>
      </w:pP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F243E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F243E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bCs/>
          <w:color w:val="0F243E"/>
          <w:sz w:val="24"/>
          <w:szCs w:val="24"/>
          <w:highlight w:val="white"/>
        </w:rPr>
        <w:t>Паспорт Подпрограммы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F243E"/>
          <w:sz w:val="24"/>
          <w:szCs w:val="24"/>
        </w:rPr>
        <w:t xml:space="preserve"> района Курской области» 2019-2021 годы</w:t>
      </w:r>
    </w:p>
    <w:p w:rsidR="00654354" w:rsidRDefault="00654354" w:rsidP="0065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F243E"/>
          <w:sz w:val="24"/>
          <w:szCs w:val="24"/>
          <w:highlight w:val="white"/>
        </w:rPr>
      </w:pPr>
    </w:p>
    <w:tbl>
      <w:tblPr>
        <w:tblW w:w="9840" w:type="dxa"/>
        <w:tblInd w:w="-67" w:type="dxa"/>
        <w:tblLayout w:type="fixed"/>
        <w:tblLook w:val="04A0"/>
      </w:tblPr>
      <w:tblGrid>
        <w:gridCol w:w="2037"/>
        <w:gridCol w:w="7803"/>
      </w:tblGrid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Наименование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ind w:right="750"/>
              <w:jc w:val="both"/>
              <w:rPr>
                <w:rFonts w:ascii="Times New Roman CYR" w:hAnsi="Times New Roman CYR" w:cs="Times New Roman CYR"/>
                <w:b/>
                <w:bCs/>
                <w:color w:val="0F243E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color w:val="0F243E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      </w:r>
            <w:proofErr w:type="spellStart"/>
            <w:r>
              <w:rPr>
                <w:rFonts w:ascii="Arial" w:hAnsi="Arial" w:cs="Arial"/>
                <w:color w:val="0F243E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F243E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F243E"/>
                <w:sz w:val="24"/>
                <w:szCs w:val="24"/>
              </w:rPr>
              <w:t xml:space="preserve"> района Курской области» на 2019-2021 годы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Основания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для разработки 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Федеральные законы: от 6 октября 2003 г. №131-ФЗ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от 4 декабря 2007 г. №329-ФЗ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 физической культуре и спорте в Российской Федерации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», 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Устав муниципального образования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».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Заказчик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Разработчик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Исполнители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основных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мероприятий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Цель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Создание условий для всестороннего развития личности, физического совершенствования и укрепления здоровья населения муниципального образования в процессе физкультурно-оздоровительной и спортивной деятельности.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Задачи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внедрение физической культуры и спорта в режим учебы, труда и </w:t>
            </w:r>
            <w:proofErr w:type="gram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отдыха</w:t>
            </w:r>
            <w:proofErr w:type="gram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различных социально-демографических групп населения;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обеспечение доступности и повышение качества физкультурно-оздоровительных и спортивных услуг, предоставляемых населению района;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повышение эффективности управления и совершенствование </w:t>
            </w:r>
            <w:proofErr w:type="gram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экономических механизмов</w:t>
            </w:r>
            <w:proofErr w:type="gram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в сфере физической культуры и спорта муниципального образования;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совершенствование кадрового и методического обеспечения сферы физической культуры и спорта муниципального образования.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Целевые индикаторы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удельный вес населения, систематически занимающего физической культурой и спортом в муниципальном образовании;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проведение  спортивно-массовых мероприятий;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привлечение населения  к участию в районных спортивно – массовых мероприятиях;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привлечение детей и подростков к занятиям в спортивных секциях и группах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– оздоровительной</w:t>
            </w:r>
            <w:proofErr w:type="gram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и спортивной направленности.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Сроки и этапы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Реализация подпрограммы осуществляется в один этап в 2016-2020годы.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Объемы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и источники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финансирования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1. 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Объем финансирования  подпрограммы из бюджета муниципального образования  - 27323,0 тыс. руб., в том числе</w:t>
            </w:r>
          </w:p>
          <w:tbl>
            <w:tblPr>
              <w:tblW w:w="0" w:type="auto"/>
              <w:tblInd w:w="170" w:type="dxa"/>
              <w:tblLayout w:type="fixed"/>
              <w:tblLook w:val="04A0"/>
            </w:tblPr>
            <w:tblGrid>
              <w:gridCol w:w="1533"/>
              <w:gridCol w:w="5554"/>
            </w:tblGrid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F243E"/>
                      <w:sz w:val="24"/>
                      <w:szCs w:val="24"/>
                    </w:rPr>
                    <w:t>Годы реализации Программы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F243E"/>
                      <w:sz w:val="24"/>
                      <w:szCs w:val="24"/>
                    </w:rPr>
                    <w:t>сумма в (тыс. руб.)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cs="Calibri"/>
                      <w:color w:val="0F243E"/>
                    </w:rPr>
                    <w:t>23323,0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cs="Calibri"/>
                      <w:color w:val="0F243E"/>
                    </w:rPr>
                    <w:t>2,0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2,0</w:t>
                  </w:r>
                </w:p>
              </w:tc>
            </w:tr>
            <w:tr w:rsidR="00654354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 CYR" w:hAnsi="Times New Roman CYR" w:cs="Times New Roman CYR"/>
                      <w:color w:val="0F243E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54354" w:rsidRDefault="00654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F243E"/>
                    </w:rPr>
                  </w:pPr>
                  <w:r>
                    <w:rPr>
                      <w:rFonts w:ascii="Times New Roman" w:hAnsi="Times New Roman"/>
                      <w:color w:val="0F243E"/>
                      <w:sz w:val="24"/>
                      <w:szCs w:val="24"/>
                    </w:rPr>
                    <w:t>27323,0</w:t>
                  </w:r>
                </w:p>
              </w:tc>
            </w:tr>
          </w:tbl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Объем финансирования из бюджета муниципального образования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предусмотренный подпрограммой, носит ориентировочный  характер и подлежит ежегодной корректировке при формировании и утверждении бюджета муниципального образования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на очередной финансовый год и на плановый период.</w:t>
            </w:r>
          </w:p>
        </w:tc>
      </w:tr>
      <w:tr w:rsidR="00654354" w:rsidTr="00654354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Ожидаемые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результаты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реализации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F243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F243E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Реализация подпрограммы позволит обеспечить (к 2020 году):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улучшение состояния физического здоровья населения муниципального образования, формирование здорового образа жизни;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F243E"/>
                <w:sz w:val="24"/>
                <w:szCs w:val="24"/>
                <w:highlight w:val="white"/>
              </w:rPr>
              <w:t>повышение уровня нормативно-правового, организационного, информационного, кадрового, методического и материально-технического обеспечения сферы физической культуры и спорта в муниципальном образовании;</w:t>
            </w:r>
          </w:p>
          <w:p w:rsidR="00654354" w:rsidRDefault="0065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F243E"/>
              </w:rPr>
            </w:pPr>
          </w:p>
        </w:tc>
      </w:tr>
    </w:tbl>
    <w:p w:rsidR="00654354" w:rsidRDefault="00654354" w:rsidP="00654354">
      <w:pPr>
        <w:rPr>
          <w:rFonts w:ascii="Calibri" w:hAnsi="Calibri" w:cs="Times New Roman"/>
          <w:color w:val="0F243E"/>
        </w:rPr>
      </w:pPr>
    </w:p>
    <w:p w:rsidR="00654354" w:rsidRDefault="00654354" w:rsidP="00654354">
      <w:pPr>
        <w:rPr>
          <w:color w:val="0F243E"/>
        </w:rPr>
      </w:pPr>
    </w:p>
    <w:p w:rsidR="00000000" w:rsidRDefault="006543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54354"/>
    <w:rsid w:val="0065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354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35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3">
    <w:name w:val="Без интервала Знак"/>
    <w:link w:val="a4"/>
    <w:locked/>
    <w:rsid w:val="00654354"/>
    <w:rPr>
      <w:lang w:eastAsia="en-US"/>
    </w:rPr>
  </w:style>
  <w:style w:type="paragraph" w:styleId="a4">
    <w:name w:val="No Spacing"/>
    <w:link w:val="a3"/>
    <w:qFormat/>
    <w:rsid w:val="00654354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Company>Pirated Aliance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2020-04-08T05:12:00Z</dcterms:created>
  <dcterms:modified xsi:type="dcterms:W3CDTF">2020-04-08T05:12:00Z</dcterms:modified>
</cp:coreProperties>
</file>