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822F82" w:rsidRPr="00983E2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822F82" w:rsidRPr="00822F82" w:rsidRDefault="00822F82" w:rsidP="00822F82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22F82">
        <w:rPr>
          <w:rFonts w:ascii="Times New Roman" w:eastAsia="Times New Roman CYR" w:hAnsi="Times New Roman" w:cs="Times New Roman"/>
          <w:b/>
          <w:bCs/>
          <w:sz w:val="36"/>
          <w:szCs w:val="36"/>
        </w:rPr>
        <w:t>«Социальная поддержка граждан</w:t>
      </w:r>
      <w:r w:rsidRPr="00822F82">
        <w:rPr>
          <w:rFonts w:ascii="Times New Roman" w:hAnsi="Times New Roman" w:cs="Times New Roman"/>
          <w:b/>
          <w:iCs/>
          <w:color w:val="000000"/>
          <w:sz w:val="36"/>
          <w:szCs w:val="36"/>
        </w:rPr>
        <w:t>»</w:t>
      </w:r>
    </w:p>
    <w:p w:rsidR="00822F82" w:rsidRPr="00983E2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822F82" w:rsidRPr="00FC5E8B" w:rsidRDefault="00822F82" w:rsidP="00822F82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="00F465BB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Суджанского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Pr="00F465BB" w:rsidRDefault="00822F82" w:rsidP="00822F82">
      <w:pPr>
        <w:tabs>
          <w:tab w:val="left" w:pos="0"/>
        </w:tabs>
        <w:rPr>
          <w:rFonts w:ascii="Times New Roman" w:hAnsi="Times New Roman"/>
          <w:b/>
          <w:color w:val="FF0000"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5C403B">
        <w:rPr>
          <w:rFonts w:ascii="Times New Roman" w:hAnsi="Times New Roman"/>
          <w:b/>
          <w:color w:val="FF0000"/>
          <w:sz w:val="32"/>
          <w:szCs w:val="32"/>
        </w:rPr>
        <w:t>22.06</w:t>
      </w:r>
      <w:r w:rsidRPr="00F465BB">
        <w:rPr>
          <w:rFonts w:ascii="Times New Roman" w:hAnsi="Times New Roman"/>
          <w:b/>
          <w:color w:val="FF0000"/>
          <w:sz w:val="32"/>
          <w:szCs w:val="32"/>
        </w:rPr>
        <w:t>.2023 года</w:t>
      </w: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822F82" w:rsidRDefault="00822F82" w:rsidP="00822F82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proofErr w:type="spellStart"/>
      <w:r w:rsidR="00F465BB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822F82" w:rsidRDefault="00822F82" w:rsidP="00822F82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822F82" w:rsidRPr="00483A2D" w:rsidRDefault="00F465BB" w:rsidP="00822F82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822F82" w:rsidRPr="00483A2D">
        <w:rPr>
          <w:rFonts w:ascii="Times New Roman" w:hAnsi="Times New Roman"/>
          <w:b/>
          <w:sz w:val="28"/>
          <w:szCs w:val="28"/>
        </w:rPr>
        <w:t xml:space="preserve">   ____________</w:t>
      </w:r>
      <w:r w:rsidR="00822F82">
        <w:rPr>
          <w:rFonts w:ascii="Times New Roman" w:hAnsi="Times New Roman"/>
          <w:b/>
          <w:sz w:val="28"/>
          <w:szCs w:val="28"/>
        </w:rPr>
        <w:t>_________</w:t>
      </w:r>
    </w:p>
    <w:p w:rsidR="00822F82" w:rsidRDefault="00822F82" w:rsidP="00822F82">
      <w:pPr>
        <w:ind w:left="1843"/>
        <w:rPr>
          <w:rFonts w:ascii="Times New Roman" w:hAnsi="Times New Roman"/>
          <w:sz w:val="28"/>
          <w:szCs w:val="28"/>
        </w:rPr>
      </w:pPr>
    </w:p>
    <w:p w:rsidR="00822F82" w:rsidRDefault="00822F82" w:rsidP="00822F82">
      <w:pPr>
        <w:ind w:left="1843"/>
        <w:rPr>
          <w:rFonts w:ascii="Times New Roman" w:hAnsi="Times New Roman"/>
          <w:sz w:val="28"/>
          <w:szCs w:val="28"/>
        </w:rPr>
      </w:pPr>
    </w:p>
    <w:p w:rsidR="00822F82" w:rsidRDefault="00822F82" w:rsidP="00822F82">
      <w:pPr>
        <w:ind w:left="1843"/>
        <w:rPr>
          <w:rFonts w:ascii="Times New Roman" w:hAnsi="Times New Roman"/>
          <w:sz w:val="28"/>
          <w:szCs w:val="28"/>
        </w:rPr>
      </w:pPr>
    </w:p>
    <w:p w:rsidR="00822F82" w:rsidRPr="00CE4E36" w:rsidRDefault="00822F82" w:rsidP="00822F82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F465BB">
        <w:rPr>
          <w:rFonts w:ascii="Times New Roman" w:hAnsi="Times New Roman"/>
          <w:b/>
          <w:sz w:val="28"/>
          <w:szCs w:val="28"/>
        </w:rPr>
        <w:t>2-21-00</w:t>
      </w:r>
    </w:p>
    <w:p w:rsidR="00822F82" w:rsidRPr="00822F82" w:rsidRDefault="00822F82" w:rsidP="00822F82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822F82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F465BB">
        <w:rPr>
          <w:rFonts w:ascii="Times New Roman" w:hAnsi="Times New Roman"/>
          <w:b/>
          <w:sz w:val="28"/>
          <w:szCs w:val="28"/>
          <w:lang w:val="en-US"/>
        </w:rPr>
        <w:t>selsovetz</w:t>
      </w:r>
      <w:proofErr w:type="spellEnd"/>
      <w:r w:rsidRPr="00822F82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822F82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822F82" w:rsidRDefault="00822F82" w:rsidP="00822F8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  <w:sectPr w:rsidR="00822F82" w:rsidSect="00822F82">
          <w:pgSz w:w="11906" w:h="16838"/>
          <w:pgMar w:top="1134" w:right="851" w:bottom="851" w:left="1588" w:header="709" w:footer="709" w:gutter="0"/>
          <w:cols w:space="708"/>
          <w:docGrid w:linePitch="360"/>
        </w:sectPr>
      </w:pPr>
    </w:p>
    <w:p w:rsidR="00822F82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822F82" w:rsidRPr="00043EA4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22F82" w:rsidRDefault="00F465BB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822F82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822F82" w:rsidRPr="00043EA4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822F82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5C403B">
        <w:rPr>
          <w:rFonts w:ascii="Times New Roman" w:hAnsi="Times New Roman"/>
          <w:color w:val="FF0000"/>
          <w:sz w:val="24"/>
          <w:szCs w:val="24"/>
        </w:rPr>
        <w:t>22.06.2023 г</w:t>
      </w:r>
      <w:r w:rsidRPr="00F465BB">
        <w:rPr>
          <w:rFonts w:ascii="Times New Roman" w:hAnsi="Times New Roman"/>
          <w:color w:val="FF0000"/>
          <w:sz w:val="24"/>
          <w:szCs w:val="24"/>
        </w:rPr>
        <w:t xml:space="preserve"> №</w:t>
      </w:r>
      <w:r w:rsidR="005C403B">
        <w:rPr>
          <w:rFonts w:ascii="Times New Roman" w:hAnsi="Times New Roman"/>
          <w:color w:val="FF0000"/>
          <w:sz w:val="24"/>
          <w:szCs w:val="24"/>
        </w:rPr>
        <w:t>36а</w:t>
      </w:r>
    </w:p>
    <w:p w:rsidR="00822F82" w:rsidRPr="00F0091C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822F82" w:rsidRPr="00043EA4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>Приложение №1</w:t>
      </w:r>
    </w:p>
    <w:p w:rsidR="00822F82" w:rsidRDefault="00822F82" w:rsidP="00822F82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822F82" w:rsidRPr="005912A6" w:rsidRDefault="00822F82" w:rsidP="00822F82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E9453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3E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9C8">
        <w:rPr>
          <w:rFonts w:ascii="Times New Roman" w:hAnsi="Times New Roman" w:cs="Times New Roman"/>
          <w:b/>
          <w:sz w:val="28"/>
          <w:szCs w:val="28"/>
        </w:rPr>
        <w:t>м</w:t>
      </w:r>
      <w:r w:rsidR="00A47FE8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2B7" w:rsidRPr="00F442B7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226CE9">
        <w:rPr>
          <w:rFonts w:ascii="Times New Roman" w:eastAsia="Times New Roman CYR" w:hAnsi="Times New Roman" w:cs="Times New Roman"/>
          <w:b/>
          <w:bCs/>
          <w:sz w:val="28"/>
          <w:szCs w:val="28"/>
        </w:rPr>
        <w:t>Социальная поддержка</w:t>
      </w:r>
      <w:r w:rsidR="00F442B7" w:rsidRPr="00F442B7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граждан</w:t>
      </w:r>
      <w:r w:rsidR="00F442B7" w:rsidRPr="00F442B7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5912A6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D615D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D615D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7219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721938">
              <w:rPr>
                <w:rFonts w:ascii="Times New Roman" w:hAnsi="Times New Roman" w:cs="Times New Roman"/>
                <w:szCs w:val="22"/>
              </w:rPr>
              <w:t>21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7219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717387">
              <w:rPr>
                <w:rFonts w:ascii="Times New Roman" w:hAnsi="Times New Roman" w:cs="Times New Roman"/>
                <w:szCs w:val="22"/>
              </w:rPr>
              <w:t>2</w:t>
            </w:r>
            <w:r w:rsidR="00721938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3233B5" w:rsidRPr="005912A6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B5" w:rsidRPr="00226CE9" w:rsidRDefault="004F148A" w:rsidP="00226CE9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02520B">
              <w:rPr>
                <w:rFonts w:ascii="Times New Roman" w:hAnsi="Times New Roman" w:cs="Times New Roman"/>
                <w:szCs w:val="22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Cs w:val="22"/>
              </w:rPr>
              <w:t>Социальная поддержка граждан</w:t>
            </w:r>
            <w:r w:rsidRPr="0002520B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F442B7" w:rsidRPr="005912A6" w:rsidTr="00F442B7">
        <w:trPr>
          <w:trHeight w:val="42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E11EF3" w:rsidP="00EF23AA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4F148A" w:rsidRDefault="004F148A" w:rsidP="005819EF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4F148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расчету (перерасчету) и выплате пенсии за выслугу лет (доплаты  к пенсии)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B732CC" w:rsidP="00C056AE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C5325B" w:rsidP="00C056AE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10</w:t>
            </w:r>
            <w:r w:rsidR="00E81F3A">
              <w:rPr>
                <w:rFonts w:ascii="Times New Roman" w:eastAsia="Arial CYR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C5325B" w:rsidP="00C056AE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10</w:t>
            </w:r>
            <w:r w:rsidR="00B732CC">
              <w:rPr>
                <w:rFonts w:ascii="Times New Roman" w:eastAsia="Arial CYR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6D7D3E" w:rsidP="00C056AE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10</w:t>
            </w:r>
            <w:r w:rsidR="00F916FD">
              <w:rPr>
                <w:rFonts w:ascii="Times New Roman" w:eastAsia="Arial CYR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5F5CA2" w:rsidRDefault="00F442B7" w:rsidP="00B732CC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</w:p>
        </w:tc>
      </w:tr>
      <w:tr w:rsidR="00E9453E" w:rsidRPr="005912A6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4F148A" w:rsidRDefault="00A47FE8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48A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Подпрограмма </w:t>
            </w:r>
            <w:r w:rsidR="004F148A" w:rsidRPr="004F148A">
              <w:rPr>
                <w:rStyle w:val="a5"/>
                <w:rFonts w:ascii="Times New Roman" w:eastAsia="Times New Roman CYR" w:hAnsi="Times New Roman" w:cs="Times New Roman"/>
                <w:b w:val="0"/>
                <w:kern w:val="1"/>
                <w:sz w:val="24"/>
                <w:szCs w:val="24"/>
              </w:rPr>
              <w:t>«Развитие мер социальной поддержки отдельных категорий граждан»</w:t>
            </w:r>
          </w:p>
        </w:tc>
      </w:tr>
      <w:tr w:rsidR="007F6F7A" w:rsidRPr="005912A6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7A" w:rsidRPr="004210DB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10D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F148A" w:rsidRDefault="004F148A" w:rsidP="00EF23AA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8A">
              <w:rPr>
                <w:rFonts w:ascii="Times New Roman" w:hAnsi="Times New Roman"/>
                <w:kern w:val="1"/>
                <w:sz w:val="24"/>
                <w:szCs w:val="24"/>
              </w:rPr>
              <w:t xml:space="preserve">доля муниципальных служащих (выборных </w:t>
            </w:r>
            <w:r w:rsidRPr="004F148A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 xml:space="preserve">должностных лиц), получающих различные меры социальной поддержки в общей численности работников Администрации </w:t>
            </w:r>
            <w:proofErr w:type="spellStart"/>
            <w:r w:rsidR="00F465BB">
              <w:rPr>
                <w:rFonts w:ascii="Times New Roman" w:hAnsi="Times New Roman"/>
                <w:kern w:val="1"/>
                <w:sz w:val="24"/>
                <w:szCs w:val="24"/>
              </w:rPr>
              <w:t>Заолешенского</w:t>
            </w:r>
            <w:proofErr w:type="spellEnd"/>
            <w:r w:rsidRPr="004F148A">
              <w:rPr>
                <w:rFonts w:ascii="Times New Roman" w:hAnsi="Times New Roman"/>
                <w:kern w:val="1"/>
                <w:sz w:val="24"/>
                <w:szCs w:val="24"/>
              </w:rPr>
              <w:t xml:space="preserve"> сельсовета </w:t>
            </w:r>
            <w:proofErr w:type="spellStart"/>
            <w:r w:rsidRPr="004F148A">
              <w:rPr>
                <w:rFonts w:ascii="Times New Roman" w:hAnsi="Times New Roman"/>
                <w:kern w:val="1"/>
                <w:sz w:val="24"/>
                <w:szCs w:val="24"/>
              </w:rPr>
              <w:t>Суджанского</w:t>
            </w:r>
            <w:proofErr w:type="spellEnd"/>
            <w:r w:rsidRPr="004F148A">
              <w:rPr>
                <w:rFonts w:ascii="Times New Roman" w:hAnsi="Times New Roman"/>
                <w:kern w:val="1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210DB" w:rsidRDefault="007F6F7A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5CCB">
              <w:rPr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210DB" w:rsidRDefault="00F465B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210DB" w:rsidRDefault="00F465B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210DB" w:rsidRDefault="00F465B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4210DB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Pr="005912A6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9453E" w:rsidRDefault="00E9453E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3B56D0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EE482A" w:rsidRDefault="00EE482A" w:rsidP="00EE482A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BC29F6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 xml:space="preserve">о степени выполнения </w:t>
      </w:r>
      <w:r w:rsidRPr="00441D1E">
        <w:rPr>
          <w:rFonts w:ascii="Times New Roman" w:hAnsi="Times New Roman" w:cs="Times New Roman"/>
          <w:b/>
          <w:sz w:val="28"/>
          <w:szCs w:val="28"/>
        </w:rPr>
        <w:t>основных мероприятий, мероприятий и контрольных событий</w:t>
      </w:r>
      <w:r w:rsidR="001A322C" w:rsidRPr="00441D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D1E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="00441D1E" w:rsidRPr="00441D1E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5433A2">
        <w:rPr>
          <w:rFonts w:ascii="Times New Roman" w:eastAsia="Times New Roman CYR" w:hAnsi="Times New Roman" w:cs="Times New Roman"/>
          <w:b/>
          <w:bCs/>
          <w:sz w:val="28"/>
          <w:szCs w:val="28"/>
        </w:rPr>
        <w:t>Социальная поддержка</w:t>
      </w:r>
      <w:r w:rsidR="00441D1E" w:rsidRPr="00441D1E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граждан</w:t>
      </w:r>
      <w:r w:rsidR="00441D1E" w:rsidRPr="00441D1E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  <w:r w:rsidR="003B56D0">
        <w:rPr>
          <w:rFonts w:ascii="Times New Roman" w:hAnsi="Times New Roman"/>
          <w:b/>
          <w:sz w:val="28"/>
          <w:szCs w:val="28"/>
        </w:rPr>
        <w:t xml:space="preserve"> за 20</w:t>
      </w:r>
      <w:r w:rsidR="00717387">
        <w:rPr>
          <w:rFonts w:ascii="Times New Roman" w:hAnsi="Times New Roman"/>
          <w:b/>
          <w:sz w:val="28"/>
          <w:szCs w:val="28"/>
        </w:rPr>
        <w:t>2</w:t>
      </w:r>
      <w:r w:rsidR="00A9266E">
        <w:rPr>
          <w:rFonts w:ascii="Times New Roman" w:hAnsi="Times New Roman"/>
          <w:b/>
          <w:sz w:val="28"/>
          <w:szCs w:val="28"/>
        </w:rPr>
        <w:t>2</w:t>
      </w:r>
      <w:r w:rsidR="003B56D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9F6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1A322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29F6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5433A2" w:rsidP="005433A2">
            <w:pPr>
              <w:pStyle w:val="a4"/>
              <w:jc w:val="both"/>
              <w:rPr>
                <w:lang w:eastAsia="en-US"/>
              </w:rPr>
            </w:pPr>
            <w:r>
              <w:t>Подпрограмма</w:t>
            </w:r>
            <w:r w:rsidR="004520E1" w:rsidRPr="00B732CC">
              <w:t xml:space="preserve"> </w:t>
            </w:r>
            <w:r w:rsidRPr="004F012D">
              <w:rPr>
                <w:rStyle w:val="a5"/>
                <w:rFonts w:eastAsia="Times New Roman CYR"/>
                <w:b w:val="0"/>
                <w:kern w:val="1"/>
                <w:sz w:val="22"/>
                <w:szCs w:val="22"/>
              </w:rPr>
              <w:t>«Развитие мер социальной поддерж</w:t>
            </w:r>
            <w:r>
              <w:rPr>
                <w:rStyle w:val="a5"/>
                <w:rFonts w:eastAsia="Times New Roman CYR"/>
                <w:b w:val="0"/>
                <w:kern w:val="1"/>
                <w:sz w:val="22"/>
                <w:szCs w:val="22"/>
              </w:rPr>
              <w:t>ки отдельных категорий граждан»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C95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95E72" w:rsidRDefault="004F148A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5E7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C95E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мероприятие «Предоставление выплат пенсий за выслугу лет, доплат к пенсиям муниципальных служащих муниципального образования «</w:t>
            </w:r>
            <w:proofErr w:type="spellStart"/>
            <w:r w:rsidR="00F465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C95E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C95E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C95E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850C55" w:rsidRDefault="001A322C" w:rsidP="00850C5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F465BB">
              <w:rPr>
                <w:rFonts w:ascii="Times New Roman" w:hAnsi="Times New Roman" w:cs="Times New Roman"/>
                <w:sz w:val="24"/>
                <w:szCs w:val="24"/>
              </w:rPr>
              <w:t>Заолешенского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E81F3A" w:rsidRDefault="00216EAC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BC29F6" w:rsidP="007047C3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1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717387" w:rsidRPr="00E81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7047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BC29F6" w:rsidP="007047C3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1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047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BC29F6" w:rsidP="007047C3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1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717387" w:rsidRPr="00E81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7047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162FF8" w:rsidP="00A926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A926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F465BB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169,7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E81F3A" w:rsidRDefault="00F465BB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169,7</w:t>
            </w:r>
          </w:p>
        </w:tc>
      </w:tr>
      <w:tr w:rsidR="00BC29F6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</w:t>
            </w:r>
            <w:r w:rsidRPr="00850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hyperlink r:id="rId6" w:anchor="Par1127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Default="002443AA" w:rsidP="003103E3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нет</w:t>
            </w:r>
            <w:r w:rsidR="003103E3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</w:p>
        </w:tc>
      </w:tr>
      <w:tr w:rsidR="00BC29F6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C95E72" w:rsidRDefault="00C95E72" w:rsidP="00C95E7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5E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отклонение </w:t>
            </w:r>
            <w:r w:rsidR="00117D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контрольному событию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C95E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результате индексации пенсии получателю в течение года</w:t>
            </w:r>
          </w:p>
        </w:tc>
      </w:tr>
    </w:tbl>
    <w:p w:rsidR="00BC29F6" w:rsidRDefault="00BC29F6" w:rsidP="00216EAC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BC29F6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4209C8">
        <w:rPr>
          <w:rFonts w:ascii="Times New Roman" w:hAnsi="Times New Roman"/>
          <w:b/>
          <w:sz w:val="28"/>
          <w:szCs w:val="28"/>
        </w:rPr>
        <w:t>м</w:t>
      </w:r>
      <w:r w:rsidRPr="00EE482A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EE482A">
        <w:rPr>
          <w:rFonts w:ascii="Times New Roman" w:hAnsi="Times New Roman"/>
          <w:b/>
          <w:sz w:val="28"/>
          <w:szCs w:val="28"/>
        </w:rPr>
        <w:t xml:space="preserve"> </w:t>
      </w:r>
      <w:r w:rsidR="00441D1E" w:rsidRPr="00441D1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433A2">
        <w:rPr>
          <w:rFonts w:ascii="Times New Roman" w:eastAsia="Times New Roman CYR" w:hAnsi="Times New Roman"/>
          <w:b/>
          <w:bCs/>
          <w:sz w:val="28"/>
          <w:szCs w:val="28"/>
        </w:rPr>
        <w:t>Социальная поддержка</w:t>
      </w:r>
      <w:r w:rsidR="00441D1E" w:rsidRPr="00441D1E">
        <w:rPr>
          <w:rFonts w:ascii="Times New Roman" w:eastAsia="Times New Roman CYR" w:hAnsi="Times New Roman"/>
          <w:b/>
          <w:bCs/>
          <w:sz w:val="28"/>
          <w:szCs w:val="28"/>
        </w:rPr>
        <w:t xml:space="preserve"> граждан</w:t>
      </w:r>
      <w:r w:rsidR="00441D1E" w:rsidRPr="00441D1E">
        <w:rPr>
          <w:rFonts w:ascii="Times New Roman" w:hAnsi="Times New Roman"/>
          <w:b/>
          <w:iCs/>
          <w:color w:val="000000"/>
          <w:sz w:val="28"/>
          <w:szCs w:val="28"/>
        </w:rPr>
        <w:t xml:space="preserve">» </w:t>
      </w:r>
      <w:r w:rsidR="00EE482A" w:rsidRPr="00441D1E">
        <w:rPr>
          <w:rFonts w:ascii="Times New Roman" w:hAnsi="Times New Roman"/>
          <w:b/>
          <w:sz w:val="28"/>
          <w:szCs w:val="28"/>
        </w:rPr>
        <w:t xml:space="preserve">за </w:t>
      </w:r>
      <w:r w:rsidR="00EE482A">
        <w:rPr>
          <w:rFonts w:ascii="Times New Roman" w:hAnsi="Times New Roman"/>
          <w:b/>
          <w:sz w:val="28"/>
          <w:szCs w:val="28"/>
        </w:rPr>
        <w:t>20</w:t>
      </w:r>
      <w:r w:rsidR="00717387">
        <w:rPr>
          <w:rFonts w:ascii="Times New Roman" w:hAnsi="Times New Roman"/>
          <w:b/>
          <w:sz w:val="28"/>
          <w:szCs w:val="28"/>
        </w:rPr>
        <w:t>2</w:t>
      </w:r>
      <w:r w:rsidR="00AD42C9">
        <w:rPr>
          <w:rFonts w:ascii="Times New Roman" w:hAnsi="Times New Roman"/>
          <w:b/>
          <w:sz w:val="28"/>
          <w:szCs w:val="28"/>
        </w:rPr>
        <w:t>2</w:t>
      </w:r>
      <w:r w:rsidR="00EE48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EE482A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D80B1D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D80B1D" w:rsidRDefault="008039A8" w:rsidP="007173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465BB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20</w:t>
            </w:r>
            <w:r w:rsidR="00AD42C9">
              <w:rPr>
                <w:rFonts w:ascii="Times New Roman" w:hAnsi="Times New Roman"/>
                <w:sz w:val="24"/>
                <w:szCs w:val="24"/>
              </w:rPr>
              <w:t>22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7173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465BB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AD42C9">
              <w:rPr>
                <w:rFonts w:ascii="Times New Roman" w:hAnsi="Times New Roman"/>
                <w:sz w:val="24"/>
                <w:szCs w:val="24"/>
              </w:rPr>
              <w:t>22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Tr="009B7293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056AE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0B5E70" w:rsidRDefault="00C056A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C056AE" w:rsidRPr="000B5E70" w:rsidRDefault="00C056A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Pr="00C95E72" w:rsidRDefault="00C056A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Fonts w:ascii="Times New Roman" w:hAnsi="Times New Roman"/>
                <w:sz w:val="24"/>
                <w:szCs w:val="24"/>
              </w:rPr>
              <w:t>«Социальная поддержка граждан»</w:t>
            </w:r>
          </w:p>
          <w:p w:rsidR="00C056AE" w:rsidRPr="00C95E72" w:rsidRDefault="00C056A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0B5E70" w:rsidRDefault="00C056A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E81F3A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E81F3A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E81F3A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02201С1445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Pr="00E81F3A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Pr="00E81F3A" w:rsidRDefault="00F465BB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Pr="00E81F3A" w:rsidRDefault="00F465BB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Pr="00E81F3A" w:rsidRDefault="00F465BB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F465BB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C95E72" w:rsidRDefault="00F465BB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F465BB" w:rsidRPr="000B5E70" w:rsidRDefault="00F465BB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0B5E70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02201С1445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DD63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0B5E70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0B5E70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GoBack" w:colFirst="3" w:colLast="6"/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95E72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0B5E70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bookmarkEnd w:id="1"/>
      <w:tr w:rsidR="000B5E70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0B5E70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95E72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0B5E70" w:rsidRDefault="000B5E70" w:rsidP="00216E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proofErr w:type="spellStart"/>
            <w:r w:rsidR="00F465BB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0B5E70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632DA3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465BB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65BB" w:rsidRPr="00C95E72" w:rsidRDefault="00F465BB" w:rsidP="0054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5E72">
              <w:rPr>
                <w:rStyle w:val="a5"/>
                <w:rFonts w:ascii="Times New Roman" w:eastAsia="Times New Roman CYR" w:hAnsi="Times New Roman" w:cs="Times New Roman"/>
                <w:b w:val="0"/>
                <w:kern w:val="1"/>
                <w:sz w:val="24"/>
                <w:szCs w:val="24"/>
              </w:rPr>
              <w:t xml:space="preserve">«Развитие мер социальной поддержки отдельных категорий граждан»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02201С1445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F465BB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465BB" w:rsidRPr="000B5E70" w:rsidRDefault="00F465BB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465BB" w:rsidRPr="00C95E72" w:rsidRDefault="00F465BB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F465BB" w:rsidRPr="000B5E70" w:rsidRDefault="00F465BB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0B5E70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02201С1445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5433A2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0B5E70" w:rsidRDefault="005433A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C95E72" w:rsidRDefault="005433A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0B5E70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0B5E70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F465BB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0B5E70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2DA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632DA3" w:rsidRDefault="005433A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465BB" w:rsidTr="009B7293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C95E72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«Предоставление выплат пенсий за выслугу лет, доплат к пенсиям муниципальных служащих муниципального образования «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F465BB" w:rsidRPr="000B5E70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5E70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0B5E70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0B5E7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02201С1445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18208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1F3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</w:tbl>
    <w:p w:rsidR="009B7293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9B7293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3B56D0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3B56D0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B56D0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5433A2">
        <w:rPr>
          <w:rFonts w:ascii="Times New Roman" w:hAnsi="Times New Roman"/>
          <w:b/>
          <w:sz w:val="28"/>
          <w:szCs w:val="28"/>
        </w:rPr>
        <w:t>м</w:t>
      </w:r>
      <w:r w:rsidR="00BC6403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Pr="003B56D0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7F6F7A" w:rsidRPr="007F6F7A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433A2">
        <w:rPr>
          <w:rFonts w:ascii="Times New Roman" w:eastAsia="Times New Roman CYR" w:hAnsi="Times New Roman"/>
          <w:b/>
          <w:bCs/>
          <w:sz w:val="28"/>
          <w:szCs w:val="28"/>
        </w:rPr>
        <w:t>Социальная поддержка</w:t>
      </w:r>
      <w:r w:rsidR="007F6F7A" w:rsidRPr="007F6F7A">
        <w:rPr>
          <w:rFonts w:ascii="Times New Roman" w:eastAsia="Times New Roman CYR" w:hAnsi="Times New Roman"/>
          <w:b/>
          <w:bCs/>
          <w:sz w:val="28"/>
          <w:szCs w:val="28"/>
        </w:rPr>
        <w:t xml:space="preserve"> граждан</w:t>
      </w:r>
      <w:r w:rsidR="007F6F7A" w:rsidRPr="007F6F7A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  <w:r w:rsidR="00216EAC">
        <w:rPr>
          <w:rFonts w:ascii="Times New Roman" w:hAnsi="Times New Roman"/>
          <w:b/>
          <w:sz w:val="28"/>
          <w:szCs w:val="28"/>
        </w:rPr>
        <w:t xml:space="preserve"> за 20</w:t>
      </w:r>
      <w:r w:rsidR="00717387">
        <w:rPr>
          <w:rFonts w:ascii="Times New Roman" w:hAnsi="Times New Roman"/>
          <w:b/>
          <w:sz w:val="28"/>
          <w:szCs w:val="28"/>
        </w:rPr>
        <w:t>2</w:t>
      </w:r>
      <w:r w:rsidR="00AD42C9">
        <w:rPr>
          <w:rFonts w:ascii="Times New Roman" w:hAnsi="Times New Roman"/>
          <w:b/>
          <w:sz w:val="28"/>
          <w:szCs w:val="28"/>
        </w:rPr>
        <w:t>2</w:t>
      </w:r>
      <w:r w:rsidR="00216EA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216EA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216EA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216E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BC640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03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BC640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BC640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03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BC640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465BB" w:rsidTr="00AD42C9">
        <w:trPr>
          <w:trHeight w:val="232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Default="00F465B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C95E72" w:rsidRDefault="00F465BB" w:rsidP="005433A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Fonts w:ascii="Times New Roman" w:eastAsia="Times New Roman CYR" w:hAnsi="Times New Roman"/>
                <w:bCs/>
                <w:sz w:val="24"/>
                <w:szCs w:val="24"/>
              </w:rPr>
              <w:t>«Социальная поддержка граждан</w:t>
            </w:r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Default="00F465B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C056AE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6AE" w:rsidRDefault="00C056A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6AE" w:rsidRPr="00C95E72" w:rsidRDefault="00C056A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Default="00C05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6AE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6AE" w:rsidRDefault="00C056A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6AE" w:rsidRPr="00C95E72" w:rsidRDefault="00C056A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56AE" w:rsidRDefault="00C05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6AE" w:rsidRDefault="00C056AE" w:rsidP="005B31E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BB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65BB" w:rsidRDefault="00F465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65BB" w:rsidRPr="00C95E72" w:rsidRDefault="00F465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65BB" w:rsidRDefault="00F465B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E359F6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95E72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BB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C95E72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Style w:val="a5"/>
                <w:rFonts w:ascii="Times New Roman" w:eastAsia="Times New Roman CYR" w:hAnsi="Times New Roman"/>
                <w:b w:val="0"/>
                <w:kern w:val="1"/>
                <w:sz w:val="24"/>
                <w:szCs w:val="24"/>
              </w:rPr>
              <w:t>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A91AC0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AC0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BB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5BB" w:rsidRDefault="00F465BB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5BB" w:rsidRDefault="00F465BB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A91AC0" w:rsidTr="002443AA">
        <w:trPr>
          <w:trHeight w:val="240"/>
        </w:trPr>
        <w:tc>
          <w:tcPr>
            <w:tcW w:w="28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Default="00A91AC0" w:rsidP="00EF23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BB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C95E72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C95E72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«Предоставление выплат пенсий за выслугу лет, доплат к пенсиям муниципальных служащих муниципального образования «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C95E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A91AC0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AC0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5BB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Default="00F465B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65BB" w:rsidRPr="00E81F3A" w:rsidRDefault="00F465BB" w:rsidP="00CF5D3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169,6</w:t>
            </w:r>
          </w:p>
        </w:tc>
      </w:tr>
      <w:tr w:rsidR="00A91AC0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CC735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Default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1317" w:rsidRPr="00950B84" w:rsidRDefault="00F21317" w:rsidP="00463F1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bookmarkStart w:id="3" w:name="Par2260"/>
      <w:bookmarkEnd w:id="3"/>
    </w:p>
    <w:sectPr w:rsidR="00F21317" w:rsidRPr="00950B84" w:rsidSect="00A942F7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7DA2"/>
    <w:rsid w:val="00043EA4"/>
    <w:rsid w:val="00073690"/>
    <w:rsid w:val="000A5EBF"/>
    <w:rsid w:val="000B5E70"/>
    <w:rsid w:val="000F774D"/>
    <w:rsid w:val="0010294A"/>
    <w:rsid w:val="00106D9C"/>
    <w:rsid w:val="00117DC6"/>
    <w:rsid w:val="001330F9"/>
    <w:rsid w:val="00162FF8"/>
    <w:rsid w:val="00192FAC"/>
    <w:rsid w:val="001974B2"/>
    <w:rsid w:val="001A322C"/>
    <w:rsid w:val="001B5BF5"/>
    <w:rsid w:val="001C72B9"/>
    <w:rsid w:val="002121EB"/>
    <w:rsid w:val="00216EAC"/>
    <w:rsid w:val="002219C8"/>
    <w:rsid w:val="00226CE9"/>
    <w:rsid w:val="002443AA"/>
    <w:rsid w:val="002E4392"/>
    <w:rsid w:val="002F4B78"/>
    <w:rsid w:val="003103E3"/>
    <w:rsid w:val="003233B5"/>
    <w:rsid w:val="00323F06"/>
    <w:rsid w:val="00367ED0"/>
    <w:rsid w:val="003703B1"/>
    <w:rsid w:val="00390CE2"/>
    <w:rsid w:val="003931E0"/>
    <w:rsid w:val="003B56D0"/>
    <w:rsid w:val="003E41DC"/>
    <w:rsid w:val="003F405D"/>
    <w:rsid w:val="004209C8"/>
    <w:rsid w:val="004210DB"/>
    <w:rsid w:val="00423399"/>
    <w:rsid w:val="00441D1E"/>
    <w:rsid w:val="004520E1"/>
    <w:rsid w:val="00452EB4"/>
    <w:rsid w:val="00463F19"/>
    <w:rsid w:val="00490E7B"/>
    <w:rsid w:val="004B47B7"/>
    <w:rsid w:val="004F148A"/>
    <w:rsid w:val="005433A2"/>
    <w:rsid w:val="005819EF"/>
    <w:rsid w:val="005C403B"/>
    <w:rsid w:val="005E3B12"/>
    <w:rsid w:val="00632DA3"/>
    <w:rsid w:val="00651595"/>
    <w:rsid w:val="0068205C"/>
    <w:rsid w:val="006D7D3E"/>
    <w:rsid w:val="006F692A"/>
    <w:rsid w:val="007047C3"/>
    <w:rsid w:val="00706E40"/>
    <w:rsid w:val="00714892"/>
    <w:rsid w:val="00717387"/>
    <w:rsid w:val="00721938"/>
    <w:rsid w:val="0072387E"/>
    <w:rsid w:val="00727A7B"/>
    <w:rsid w:val="00797BEC"/>
    <w:rsid w:val="007C4C40"/>
    <w:rsid w:val="007E0027"/>
    <w:rsid w:val="007F6F7A"/>
    <w:rsid w:val="008039A8"/>
    <w:rsid w:val="00806024"/>
    <w:rsid w:val="00806B6F"/>
    <w:rsid w:val="00822F82"/>
    <w:rsid w:val="00850C55"/>
    <w:rsid w:val="0085108A"/>
    <w:rsid w:val="0087176F"/>
    <w:rsid w:val="008C53FF"/>
    <w:rsid w:val="00901B96"/>
    <w:rsid w:val="00906B89"/>
    <w:rsid w:val="00917759"/>
    <w:rsid w:val="009B7293"/>
    <w:rsid w:val="00A342C1"/>
    <w:rsid w:val="00A44E28"/>
    <w:rsid w:val="00A47FE8"/>
    <w:rsid w:val="00A91AC0"/>
    <w:rsid w:val="00A9266E"/>
    <w:rsid w:val="00A9323D"/>
    <w:rsid w:val="00A942F7"/>
    <w:rsid w:val="00AB0AC4"/>
    <w:rsid w:val="00AD42C9"/>
    <w:rsid w:val="00AF2C97"/>
    <w:rsid w:val="00B01E28"/>
    <w:rsid w:val="00B646E5"/>
    <w:rsid w:val="00B732CC"/>
    <w:rsid w:val="00B76183"/>
    <w:rsid w:val="00B97D20"/>
    <w:rsid w:val="00BB08AA"/>
    <w:rsid w:val="00BC29F6"/>
    <w:rsid w:val="00BC6403"/>
    <w:rsid w:val="00C056AE"/>
    <w:rsid w:val="00C057A0"/>
    <w:rsid w:val="00C3042A"/>
    <w:rsid w:val="00C5325B"/>
    <w:rsid w:val="00C665C4"/>
    <w:rsid w:val="00C95E72"/>
    <w:rsid w:val="00CC735E"/>
    <w:rsid w:val="00D01EE1"/>
    <w:rsid w:val="00D24D83"/>
    <w:rsid w:val="00D27F30"/>
    <w:rsid w:val="00D37523"/>
    <w:rsid w:val="00D77E7A"/>
    <w:rsid w:val="00D80B1D"/>
    <w:rsid w:val="00DA5E37"/>
    <w:rsid w:val="00DC40AC"/>
    <w:rsid w:val="00DD6355"/>
    <w:rsid w:val="00DE3524"/>
    <w:rsid w:val="00E00F19"/>
    <w:rsid w:val="00E01A77"/>
    <w:rsid w:val="00E03869"/>
    <w:rsid w:val="00E11EF3"/>
    <w:rsid w:val="00E359F6"/>
    <w:rsid w:val="00E81F3A"/>
    <w:rsid w:val="00E85D96"/>
    <w:rsid w:val="00E9453E"/>
    <w:rsid w:val="00EA0972"/>
    <w:rsid w:val="00EE46E6"/>
    <w:rsid w:val="00EE482A"/>
    <w:rsid w:val="00EE7AC9"/>
    <w:rsid w:val="00EF23AA"/>
    <w:rsid w:val="00F21317"/>
    <w:rsid w:val="00F34F3F"/>
    <w:rsid w:val="00F40CAB"/>
    <w:rsid w:val="00F442B7"/>
    <w:rsid w:val="00F465BB"/>
    <w:rsid w:val="00F65621"/>
    <w:rsid w:val="00F916FD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5EC1-3FC3-4BD9-8865-9914C7EB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53</cp:revision>
  <cp:lastPrinted>2023-06-30T08:28:00Z</cp:lastPrinted>
  <dcterms:created xsi:type="dcterms:W3CDTF">2020-02-15T17:39:00Z</dcterms:created>
  <dcterms:modified xsi:type="dcterms:W3CDTF">2023-08-04T11:15:00Z</dcterms:modified>
</cp:coreProperties>
</file>