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B67FC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B67FC">
        <w:rPr>
          <w:rFonts w:ascii="Arial" w:hAnsi="Arial" w:cs="Arial"/>
          <w:b/>
          <w:caps/>
          <w:sz w:val="32"/>
          <w:szCs w:val="32"/>
        </w:rPr>
        <w:t>ЗАОЛЕШЕНСКОГО сельсовета</w:t>
      </w: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B67FC"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B67FC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7FC">
        <w:rPr>
          <w:rFonts w:ascii="Arial" w:hAnsi="Arial" w:cs="Arial"/>
          <w:b/>
          <w:sz w:val="32"/>
          <w:szCs w:val="32"/>
        </w:rPr>
        <w:t>РЕШЕНИЕ</w:t>
      </w: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CCB" w:rsidRPr="005B67FC" w:rsidRDefault="00020CCB" w:rsidP="00020C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67FC">
        <w:rPr>
          <w:rFonts w:ascii="Arial" w:hAnsi="Arial" w:cs="Arial"/>
          <w:b/>
          <w:sz w:val="32"/>
          <w:szCs w:val="32"/>
        </w:rPr>
        <w:t xml:space="preserve">от </w:t>
      </w:r>
      <w:r w:rsidR="001972BD">
        <w:rPr>
          <w:rFonts w:ascii="Arial" w:hAnsi="Arial" w:cs="Arial"/>
          <w:b/>
          <w:sz w:val="32"/>
          <w:szCs w:val="32"/>
        </w:rPr>
        <w:t>22</w:t>
      </w:r>
      <w:r w:rsidR="009F7BA3" w:rsidRPr="005B67FC">
        <w:rPr>
          <w:rFonts w:ascii="Arial" w:hAnsi="Arial" w:cs="Arial"/>
          <w:b/>
          <w:sz w:val="32"/>
          <w:szCs w:val="32"/>
        </w:rPr>
        <w:t xml:space="preserve"> февраля</w:t>
      </w:r>
      <w:r w:rsidRPr="005B67FC">
        <w:rPr>
          <w:rFonts w:ascii="Arial" w:hAnsi="Arial" w:cs="Arial"/>
          <w:b/>
          <w:sz w:val="32"/>
          <w:szCs w:val="32"/>
        </w:rPr>
        <w:t xml:space="preserve"> 202</w:t>
      </w:r>
      <w:r w:rsidR="009F7BA3" w:rsidRPr="005B67FC">
        <w:rPr>
          <w:rFonts w:ascii="Arial" w:hAnsi="Arial" w:cs="Arial"/>
          <w:b/>
          <w:sz w:val="32"/>
          <w:szCs w:val="32"/>
        </w:rPr>
        <w:t>3</w:t>
      </w:r>
      <w:r w:rsidRPr="005B67FC">
        <w:rPr>
          <w:rFonts w:ascii="Arial" w:hAnsi="Arial" w:cs="Arial"/>
          <w:b/>
          <w:sz w:val="32"/>
          <w:szCs w:val="32"/>
        </w:rPr>
        <w:t xml:space="preserve"> года №</w:t>
      </w:r>
      <w:r w:rsidR="001972BD">
        <w:rPr>
          <w:rFonts w:ascii="Arial" w:hAnsi="Arial" w:cs="Arial"/>
          <w:b/>
          <w:sz w:val="32"/>
          <w:szCs w:val="32"/>
        </w:rPr>
        <w:t>3</w:t>
      </w:r>
    </w:p>
    <w:p w:rsidR="00020CCB" w:rsidRPr="005B67FC" w:rsidRDefault="00020CCB" w:rsidP="00020CCB">
      <w:pPr>
        <w:pStyle w:val="1"/>
        <w:spacing w:line="240" w:lineRule="auto"/>
        <w:jc w:val="center"/>
        <w:rPr>
          <w:rFonts w:ascii="Arial" w:hAnsi="Arial" w:cs="Arial"/>
          <w:sz w:val="24"/>
        </w:rPr>
      </w:pPr>
    </w:p>
    <w:p w:rsidR="00020CCB" w:rsidRPr="005B67FC" w:rsidRDefault="009F7BA3" w:rsidP="00020CCB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5B67FC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5B67FC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5B67FC">
        <w:rPr>
          <w:rFonts w:ascii="Arial" w:hAnsi="Arial" w:cs="Arial"/>
          <w:b/>
          <w:sz w:val="32"/>
          <w:szCs w:val="32"/>
        </w:rPr>
        <w:t xml:space="preserve"> сельсовета №27 от 22.10.2021 года «</w:t>
      </w:r>
      <w:r w:rsidR="00020CCB" w:rsidRPr="005B67FC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020CCB" w:rsidRPr="005B67FC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="00020CCB" w:rsidRPr="005B67F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020CCB" w:rsidRPr="005B67F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020CCB" w:rsidRPr="005B67F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5B67FC">
        <w:rPr>
          <w:rFonts w:ascii="Arial" w:hAnsi="Arial" w:cs="Arial"/>
          <w:b/>
          <w:sz w:val="32"/>
          <w:szCs w:val="32"/>
        </w:rPr>
        <w:t>»</w:t>
      </w:r>
    </w:p>
    <w:p w:rsidR="00020CCB" w:rsidRPr="005B67FC" w:rsidRDefault="00020CCB" w:rsidP="00020CCB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020CCB" w:rsidRPr="005B67FC" w:rsidRDefault="00112089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Федеральными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законами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ого имущества», постановлением 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 Федерации от 12.08.2002 №58</w:t>
      </w:r>
      <w:r>
        <w:rPr>
          <w:rFonts w:ascii="Arial" w:eastAsia="Times New Roman" w:hAnsi="Arial" w:cs="Arial"/>
          <w:color w:val="000000"/>
          <w:sz w:val="24"/>
          <w:szCs w:val="24"/>
        </w:rPr>
        <w:t>4 «Об утверждении Положения о проведении конкурса по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продаже государ</w:t>
      </w:r>
      <w:r>
        <w:rPr>
          <w:rFonts w:ascii="Arial" w:eastAsia="Times New Roman" w:hAnsi="Arial" w:cs="Arial"/>
          <w:color w:val="000000"/>
          <w:sz w:val="24"/>
          <w:szCs w:val="24"/>
        </w:rPr>
        <w:t>ственного или муниципального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имущества», постановлением Правительства Российской Федерации от 29.12.2020 №2352 «О внесении изменений в Постановление Правительства Российской Федерац</w:t>
      </w:r>
      <w:r>
        <w:rPr>
          <w:rFonts w:ascii="Arial" w:eastAsia="Times New Roman" w:hAnsi="Arial" w:cs="Arial"/>
          <w:color w:val="000000"/>
          <w:sz w:val="24"/>
          <w:szCs w:val="24"/>
        </w:rPr>
        <w:t>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от 26.12.2005 №806», Уставом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Заолешенский</w:t>
      </w:r>
      <w:proofErr w:type="spellEnd"/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Суджа</w:t>
      </w:r>
      <w:r>
        <w:rPr>
          <w:rFonts w:ascii="Arial" w:eastAsia="Times New Roman" w:hAnsi="Arial" w:cs="Arial"/>
          <w:color w:val="000000"/>
          <w:sz w:val="24"/>
          <w:szCs w:val="24"/>
        </w:rPr>
        <w:t>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Собрание депутатов </w:t>
      </w:r>
      <w:proofErr w:type="spellStart"/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</w:rPr>
        <w:t>ешило: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1.Внести </w:t>
      </w:r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следующие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>изменени</w:t>
      </w:r>
      <w:r w:rsidR="002A6F3F" w:rsidRPr="005B67F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в Решение Собрания депутатов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района от</w:t>
      </w:r>
      <w:r w:rsidR="001120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>22 октября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2021 г. № 2</w:t>
      </w:r>
      <w:r w:rsidR="009F7BA3" w:rsidRPr="005B67FC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Заолешенский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области».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bCs/>
          <w:color w:val="000000"/>
          <w:sz w:val="24"/>
          <w:szCs w:val="24"/>
        </w:rPr>
        <w:t>1.1. П. 7.2. изложить в новой редакции: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«7.2. В соответствии с утвержденной собранием депутатов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="002A6F3F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Программой приватизации постановление Администрации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="002A6F3F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020CCB" w:rsidRPr="005B67FC" w:rsidRDefault="00112089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способ приватизации имущества;</w:t>
      </w:r>
    </w:p>
    <w:p w:rsidR="00020CCB" w:rsidRPr="005B67FC" w:rsidRDefault="00112089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начальная цена имущества, если иное не предусмотрено решением Правительства Российской Федерации, принятым в соответствии 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" w:anchor="dst27" w:history="1">
        <w:r w:rsidR="00020CCB" w:rsidRPr="00112089">
          <w:rPr>
            <w:rFonts w:ascii="Arial" w:eastAsia="Times New Roman" w:hAnsi="Arial" w:cs="Arial"/>
            <w:sz w:val="24"/>
            <w:szCs w:val="24"/>
          </w:rPr>
          <w:t>абзацем шестнадцатым пункта 1 статьи 6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настоящего Федерального закона;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4) срок рассрочки платежа (в случае ее предоставления);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5) иные необходимые для приватизации имущества сведения.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состав подлежащего приватизации имущественного комплекса унитарного предприятия, определенный в соответствии со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anchor="dst100079" w:history="1">
        <w:r w:rsidRPr="00112089">
          <w:rPr>
            <w:rFonts w:ascii="Arial" w:eastAsia="Times New Roman" w:hAnsi="Arial" w:cs="Arial"/>
            <w:sz w:val="24"/>
            <w:szCs w:val="24"/>
          </w:rPr>
          <w:t>статьей 11</w:t>
        </w:r>
      </w:hyperlink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>настоящего Федерального закона;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6) размер уставного капитала акционерного общества или общества с ограниченной ответственностью, </w:t>
      </w: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создаваемых</w:t>
      </w:r>
      <w:proofErr w:type="gram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посредством преобразования унитарного предприятия;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r w:rsidRPr="005B67FC">
        <w:rPr>
          <w:rFonts w:ascii="Arial" w:eastAsia="Times New Roman" w:hAnsi="Arial" w:cs="Arial"/>
          <w:bCs/>
          <w:color w:val="000000"/>
          <w:sz w:val="24"/>
          <w:szCs w:val="24"/>
        </w:rPr>
        <w:t>п. 8.2. изложить в новой редакции: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«8.2.Информационное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3)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anchor="dst100093" w:history="1">
        <w:r w:rsidRPr="00112089">
          <w:rPr>
            <w:rFonts w:ascii="Arial" w:eastAsia="Times New Roman" w:hAnsi="Arial" w:cs="Arial"/>
            <w:sz w:val="24"/>
            <w:szCs w:val="24"/>
          </w:rPr>
          <w:t>способ</w:t>
        </w:r>
      </w:hyperlink>
      <w:r w:rsidR="00112089">
        <w:rPr>
          <w:rFonts w:ascii="Arial" w:eastAsia="Times New Roman" w:hAnsi="Arial" w:cs="Arial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>приватизации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4) начальная цена продажи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5) форма подачи предложений о цене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6) условия и сроки платежа, необходимые реквизиты счетов;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8) порядок, место, даты начала и окончания подачи заявок, предложений;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10) срок заключения договора купли-продажи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13) порядок определения победителей (при проведен</w:t>
      </w: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ии ау</w:t>
      </w:r>
      <w:proofErr w:type="gramEnd"/>
      <w:r w:rsidRPr="005B67FC">
        <w:rPr>
          <w:rFonts w:ascii="Arial" w:eastAsia="Times New Roman" w:hAnsi="Arial" w:cs="Arial"/>
          <w:color w:val="000000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20CCB" w:rsidRPr="005B67FC" w:rsidRDefault="00112089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15) </w:t>
      </w:r>
      <w:r w:rsidR="00020CCB" w:rsidRPr="005B67FC">
        <w:rPr>
          <w:rFonts w:ascii="Arial" w:eastAsia="Times New Roman" w:hAnsi="Arial" w:cs="Arial"/>
          <w:color w:val="000000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16) размер и порядок выплаты вознаграждения юридическому лицу, которое в соответствии с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anchor="dst578" w:history="1">
        <w:r w:rsidRPr="00112089">
          <w:rPr>
            <w:rFonts w:ascii="Arial" w:eastAsia="Times New Roman" w:hAnsi="Arial" w:cs="Arial"/>
            <w:sz w:val="24"/>
            <w:szCs w:val="24"/>
          </w:rPr>
          <w:t>подпунктом 8.1 пункта 1 статьи 6</w:t>
        </w:r>
      </w:hyperlink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имущества.».</w:t>
      </w:r>
      <w:proofErr w:type="gramEnd"/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настоящ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>ее решение в сети «Интернет» на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сайте Администрации </w:t>
      </w:r>
      <w:proofErr w:type="spellStart"/>
      <w:r w:rsidRPr="005B67FC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Pr="005B67F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proofErr w:type="spellStart"/>
      <w:r w:rsidR="00112089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="001120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67FC">
        <w:rPr>
          <w:rFonts w:ascii="Arial" w:eastAsia="Times New Roman" w:hAnsi="Arial" w:cs="Arial"/>
          <w:color w:val="000000"/>
          <w:sz w:val="24"/>
          <w:szCs w:val="24"/>
        </w:rPr>
        <w:t>района.</w:t>
      </w:r>
    </w:p>
    <w:p w:rsidR="00020CCB" w:rsidRPr="005B67FC" w:rsidRDefault="00020CCB" w:rsidP="00020CCB">
      <w:pPr>
        <w:shd w:val="clear" w:color="auto" w:fill="EEEEEE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67FC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со дня его опубликования.</w:t>
      </w:r>
    </w:p>
    <w:p w:rsidR="00020CCB" w:rsidRPr="005B67FC" w:rsidRDefault="00020CCB" w:rsidP="0011208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CCB" w:rsidRPr="005B67FC" w:rsidRDefault="00020CCB" w:rsidP="0011208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CCB" w:rsidRPr="005B67FC" w:rsidRDefault="00020CCB" w:rsidP="0011208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CCB" w:rsidRPr="005B67FC" w:rsidRDefault="00020CCB" w:rsidP="0011208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A6F3F" w:rsidRPr="005B67FC" w:rsidRDefault="002A6F3F" w:rsidP="002A6F3F">
      <w:pPr>
        <w:pStyle w:val="10"/>
        <w:rPr>
          <w:rFonts w:ascii="Arial" w:hAnsi="Arial" w:cs="Arial"/>
          <w:sz w:val="24"/>
          <w:szCs w:val="24"/>
        </w:rPr>
      </w:pPr>
      <w:r w:rsidRPr="005B67F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6F3F" w:rsidRPr="005B67FC" w:rsidRDefault="002A6F3F" w:rsidP="002A6F3F">
      <w:pPr>
        <w:pStyle w:val="10"/>
        <w:rPr>
          <w:rFonts w:ascii="Arial" w:hAnsi="Arial" w:cs="Arial"/>
          <w:sz w:val="24"/>
          <w:szCs w:val="24"/>
        </w:rPr>
      </w:pPr>
      <w:proofErr w:type="spellStart"/>
      <w:r w:rsidRPr="005B67FC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5B67FC">
        <w:rPr>
          <w:rFonts w:ascii="Arial" w:hAnsi="Arial" w:cs="Arial"/>
          <w:sz w:val="24"/>
          <w:szCs w:val="24"/>
        </w:rPr>
        <w:t xml:space="preserve"> сельсовета </w:t>
      </w:r>
    </w:p>
    <w:p w:rsidR="002A6F3F" w:rsidRPr="005B67FC" w:rsidRDefault="002A6F3F" w:rsidP="002A6F3F">
      <w:pPr>
        <w:pStyle w:val="10"/>
        <w:rPr>
          <w:rFonts w:ascii="Arial" w:hAnsi="Arial" w:cs="Arial"/>
          <w:sz w:val="24"/>
          <w:szCs w:val="24"/>
        </w:rPr>
      </w:pPr>
      <w:proofErr w:type="spellStart"/>
      <w:r w:rsidRPr="005B67F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B67FC">
        <w:rPr>
          <w:rFonts w:ascii="Arial" w:hAnsi="Arial" w:cs="Arial"/>
          <w:sz w:val="24"/>
          <w:szCs w:val="24"/>
        </w:rPr>
        <w:t xml:space="preserve"> района                                                                    Мальцева Л.А.</w:t>
      </w:r>
    </w:p>
    <w:p w:rsidR="002A6F3F" w:rsidRPr="005B67FC" w:rsidRDefault="002A6F3F" w:rsidP="002A6F3F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2A6F3F" w:rsidRPr="005B67FC" w:rsidRDefault="002A6F3F" w:rsidP="002A6F3F">
      <w:pPr>
        <w:pStyle w:val="10"/>
        <w:rPr>
          <w:rFonts w:ascii="Arial" w:hAnsi="Arial" w:cs="Arial"/>
          <w:sz w:val="24"/>
          <w:szCs w:val="24"/>
        </w:rPr>
      </w:pPr>
      <w:r w:rsidRPr="005B67F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B67FC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5B67FC">
        <w:rPr>
          <w:rFonts w:ascii="Arial" w:hAnsi="Arial" w:cs="Arial"/>
          <w:sz w:val="24"/>
          <w:szCs w:val="24"/>
        </w:rPr>
        <w:t xml:space="preserve"> сельсовета</w:t>
      </w:r>
    </w:p>
    <w:p w:rsidR="00343521" w:rsidRPr="00020CCB" w:rsidRDefault="002A6F3F" w:rsidP="00112089">
      <w:pPr>
        <w:pStyle w:val="10"/>
        <w:rPr>
          <w:rFonts w:ascii="Arial" w:hAnsi="Arial" w:cs="Arial"/>
          <w:sz w:val="24"/>
          <w:szCs w:val="24"/>
        </w:rPr>
      </w:pPr>
      <w:proofErr w:type="spellStart"/>
      <w:r w:rsidRPr="005B67F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B67FC">
        <w:rPr>
          <w:rFonts w:ascii="Arial" w:hAnsi="Arial" w:cs="Arial"/>
          <w:sz w:val="24"/>
          <w:szCs w:val="24"/>
        </w:rPr>
        <w:t xml:space="preserve"> района                                                                    </w:t>
      </w:r>
      <w:proofErr w:type="spellStart"/>
      <w:r w:rsidRPr="005B67FC">
        <w:rPr>
          <w:rFonts w:ascii="Arial" w:hAnsi="Arial" w:cs="Arial"/>
          <w:sz w:val="24"/>
          <w:szCs w:val="24"/>
        </w:rPr>
        <w:t>Логунов</w:t>
      </w:r>
      <w:proofErr w:type="spellEnd"/>
      <w:r w:rsidRPr="005B67FC">
        <w:rPr>
          <w:rFonts w:ascii="Arial" w:hAnsi="Arial" w:cs="Arial"/>
          <w:sz w:val="24"/>
          <w:szCs w:val="24"/>
        </w:rPr>
        <w:t xml:space="preserve"> И.М.</w:t>
      </w:r>
    </w:p>
    <w:sectPr w:rsidR="00343521" w:rsidRPr="00020CCB" w:rsidSect="00020C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2F1"/>
    <w:rsid w:val="00020CCB"/>
    <w:rsid w:val="000F0CD8"/>
    <w:rsid w:val="00112089"/>
    <w:rsid w:val="001972BD"/>
    <w:rsid w:val="002A6F3F"/>
    <w:rsid w:val="00343521"/>
    <w:rsid w:val="005B67FC"/>
    <w:rsid w:val="009F7BA3"/>
    <w:rsid w:val="00AC763E"/>
    <w:rsid w:val="00DC5015"/>
    <w:rsid w:val="00F0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2F1"/>
    <w:rPr>
      <w:b/>
      <w:bCs/>
    </w:rPr>
  </w:style>
  <w:style w:type="character" w:styleId="a5">
    <w:name w:val="Hyperlink"/>
    <w:basedOn w:val="a0"/>
    <w:uiPriority w:val="99"/>
    <w:semiHidden/>
    <w:unhideWhenUsed/>
    <w:rsid w:val="00F002F1"/>
    <w:rPr>
      <w:color w:val="0000FF"/>
      <w:u w:val="single"/>
    </w:rPr>
  </w:style>
  <w:style w:type="paragraph" w:customStyle="1" w:styleId="1">
    <w:name w:val="Обычный1"/>
    <w:uiPriority w:val="99"/>
    <w:rsid w:val="00020CC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020C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2A6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245/f7162b65bba1aa84cd589598ae2ba0c6a16bf0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422245/cdc12fc869f5c52399f1324abea7d940838b546c/" TargetMode="External"/><Relationship Id="rId4" Type="http://schemas.openxmlformats.org/officeDocument/2006/relationships/hyperlink" Target="http://www.consultant.ru/document/cons_doc_LAW_422245/f7162b65bba1aa84cd589598ae2ba0c6a16bf0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10</cp:revision>
  <cp:lastPrinted>2023-02-24T08:43:00Z</cp:lastPrinted>
  <dcterms:created xsi:type="dcterms:W3CDTF">2023-02-17T11:09:00Z</dcterms:created>
  <dcterms:modified xsi:type="dcterms:W3CDTF">2023-03-02T05:57:00Z</dcterms:modified>
</cp:coreProperties>
</file>